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488E5" w14:textId="77777777" w:rsidR="0092646C" w:rsidRDefault="0092646C" w:rsidP="0092646C">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Pr>
          <w:rFonts w:ascii="Arial" w:eastAsia="宋体" w:hAnsi="Arial" w:cs="Arial"/>
          <w:b/>
          <w:bCs/>
          <w:kern w:val="0"/>
          <w:sz w:val="22"/>
          <w:szCs w:val="24"/>
        </w:rPr>
        <w:t>9</w:t>
      </w:r>
      <w:r>
        <w:rPr>
          <w:rFonts w:ascii="Arial" w:eastAsia="宋体" w:hAnsi="Arial" w:cs="Arial" w:hint="eastAsia"/>
          <w:b/>
          <w:bCs/>
          <w:kern w:val="0"/>
          <w:sz w:val="22"/>
          <w:szCs w:val="24"/>
        </w:rPr>
        <w:t>-e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8B2316">
        <w:rPr>
          <w:rFonts w:ascii="Arial" w:eastAsia="宋体" w:hAnsi="Arial" w:cs="Arial"/>
          <w:b/>
          <w:bCs/>
          <w:kern w:val="0"/>
          <w:sz w:val="22"/>
          <w:szCs w:val="24"/>
        </w:rPr>
        <w:t>R1-2</w:t>
      </w:r>
      <w:r>
        <w:rPr>
          <w:rFonts w:ascii="Arial" w:eastAsia="宋体" w:hAnsi="Arial" w:cs="Arial"/>
          <w:b/>
          <w:bCs/>
          <w:kern w:val="0"/>
          <w:sz w:val="22"/>
          <w:szCs w:val="24"/>
        </w:rPr>
        <w:t>20</w:t>
      </w:r>
      <w:r w:rsidR="00FB79D7">
        <w:rPr>
          <w:rFonts w:ascii="Arial" w:eastAsia="宋体" w:hAnsi="Arial" w:cs="Arial"/>
          <w:b/>
          <w:bCs/>
          <w:kern w:val="0"/>
          <w:sz w:val="22"/>
          <w:szCs w:val="24"/>
        </w:rPr>
        <w:t>3527</w:t>
      </w:r>
      <w:r>
        <w:rPr>
          <w:rFonts w:ascii="Arial" w:eastAsia="Times New Roman" w:hAnsi="Arial" w:cs="Arial"/>
          <w:b/>
          <w:bCs/>
          <w:kern w:val="0"/>
          <w:sz w:val="22"/>
          <w:szCs w:val="24"/>
          <w:lang w:val="en-GB" w:eastAsia="en-US"/>
        </w:rPr>
        <w:t xml:space="preserve">                                                                         </w:t>
      </w:r>
    </w:p>
    <w:p w14:paraId="4BE4828C" w14:textId="77777777" w:rsidR="0092646C" w:rsidRDefault="0092646C" w:rsidP="0092646C">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w:t>
      </w:r>
      <w:r w:rsidRPr="007C389B">
        <w:rPr>
          <w:rFonts w:ascii="Arial" w:eastAsia="Times New Roman" w:hAnsi="Arial" w:cs="Arial"/>
          <w:b/>
          <w:bCs/>
          <w:kern w:val="0"/>
          <w:sz w:val="22"/>
          <w:szCs w:val="24"/>
          <w:lang w:val="en-GB" w:eastAsia="en-US"/>
        </w:rPr>
        <w:t xml:space="preserve"> </w:t>
      </w:r>
      <w:r w:rsidRPr="003038D3">
        <w:rPr>
          <w:rFonts w:ascii="Arial" w:eastAsia="Times New Roman" w:hAnsi="Arial" w:cs="Arial"/>
          <w:b/>
          <w:bCs/>
          <w:kern w:val="0"/>
          <w:sz w:val="22"/>
          <w:szCs w:val="24"/>
          <w:lang w:val="en-GB" w:eastAsia="en-US"/>
        </w:rPr>
        <w:t>May 9</w:t>
      </w:r>
      <w:r w:rsidRPr="006976F7">
        <w:rPr>
          <w:rFonts w:ascii="Arial" w:eastAsia="Times New Roman" w:hAnsi="Arial" w:cs="Arial"/>
          <w:b/>
          <w:bCs/>
          <w:kern w:val="0"/>
          <w:sz w:val="22"/>
          <w:szCs w:val="24"/>
          <w:vertAlign w:val="superscript"/>
          <w:lang w:val="en-GB" w:eastAsia="en-US"/>
        </w:rPr>
        <w:t>th</w:t>
      </w:r>
      <w:r w:rsidRPr="003038D3">
        <w:rPr>
          <w:rFonts w:ascii="Arial" w:eastAsia="Times New Roman" w:hAnsi="Arial" w:cs="Arial"/>
          <w:b/>
          <w:bCs/>
          <w:kern w:val="0"/>
          <w:sz w:val="22"/>
          <w:szCs w:val="24"/>
          <w:lang w:val="en-GB" w:eastAsia="en-US"/>
        </w:rPr>
        <w:t xml:space="preserve"> – 20</w:t>
      </w:r>
      <w:r w:rsidRPr="006976F7">
        <w:rPr>
          <w:rFonts w:ascii="Arial" w:eastAsia="Times New Roman" w:hAnsi="Arial" w:cs="Arial"/>
          <w:b/>
          <w:bCs/>
          <w:kern w:val="0"/>
          <w:sz w:val="22"/>
          <w:szCs w:val="24"/>
          <w:vertAlign w:val="superscript"/>
          <w:lang w:val="en-GB" w:eastAsia="en-US"/>
        </w:rPr>
        <w:t>th</w:t>
      </w:r>
      <w:r w:rsidRPr="00B52B8B">
        <w:rPr>
          <w:rFonts w:ascii="Arial" w:eastAsia="Times New Roman" w:hAnsi="Arial" w:cs="Arial"/>
          <w:b/>
          <w:bCs/>
          <w:kern w:val="0"/>
          <w:sz w:val="22"/>
          <w:szCs w:val="24"/>
          <w:lang w:val="en-GB" w:eastAsia="en-US"/>
        </w:rPr>
        <w:t>,</w:t>
      </w:r>
      <w:r>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Pr>
          <w:rFonts w:ascii="Arial" w:eastAsia="Times New Roman" w:hAnsi="Arial" w:cs="Arial"/>
          <w:b/>
          <w:bCs/>
          <w:kern w:val="0"/>
          <w:sz w:val="22"/>
          <w:szCs w:val="24"/>
          <w:lang w:val="en-GB" w:eastAsia="en-US"/>
        </w:rPr>
        <w:t>2</w:t>
      </w:r>
    </w:p>
    <w:p w14:paraId="18710808" w14:textId="77777777" w:rsidR="0092646C" w:rsidRPr="008F5653" w:rsidRDefault="0092646C" w:rsidP="0092646C">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434DE636" w14:textId="77777777" w:rsidR="0092646C" w:rsidRDefault="0092646C" w:rsidP="0092646C">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1E856E26" w14:textId="77777777" w:rsidR="0092646C" w:rsidRDefault="0092646C" w:rsidP="0092646C">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bookmarkStart w:id="0" w:name="_Hlk47345660"/>
      <w:r w:rsidRPr="0092646C">
        <w:rPr>
          <w:rFonts w:ascii="Arial" w:eastAsia="宋体" w:hAnsi="Arial" w:cs="Arial"/>
          <w:b/>
          <w:kern w:val="0"/>
          <w:sz w:val="20"/>
          <w:szCs w:val="24"/>
        </w:rPr>
        <w:t>Maintenance on NR Multicast and Broadcast Services</w:t>
      </w:r>
    </w:p>
    <w:bookmarkEnd w:id="0"/>
    <w:p w14:paraId="7FDF7B0C" w14:textId="77777777" w:rsidR="0092646C" w:rsidRDefault="0092646C" w:rsidP="0092646C">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8.12.2</w:t>
      </w:r>
    </w:p>
    <w:p w14:paraId="3B8073FF" w14:textId="77777777" w:rsidR="0092646C" w:rsidRDefault="0092646C" w:rsidP="0092646C">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49EEC232" w14:textId="77777777" w:rsidR="0092646C" w:rsidRDefault="0092646C" w:rsidP="0092646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679CD9B8" w14:textId="5AD56EFF" w:rsidR="0092646C" w:rsidRPr="005D709F" w:rsidRDefault="0092646C" w:rsidP="0092646C">
      <w:pPr>
        <w:spacing w:before="120"/>
        <w:rPr>
          <w:rFonts w:ascii="Times New Roman" w:hAnsi="Times New Roman"/>
          <w:sz w:val="20"/>
          <w:szCs w:val="20"/>
        </w:rPr>
      </w:pPr>
      <w:r>
        <w:rPr>
          <w:rFonts w:ascii="Times New Roman" w:hAnsi="Times New Roman"/>
          <w:sz w:val="20"/>
          <w:szCs w:val="20"/>
        </w:rPr>
        <w:t xml:space="preserve">In this contribution, we will make discussions on </w:t>
      </w:r>
      <w:r w:rsidR="00752A7A" w:rsidRPr="00752A7A">
        <w:rPr>
          <w:rFonts w:ascii="Times New Roman" w:hAnsi="Times New Roman"/>
          <w:sz w:val="20"/>
          <w:szCs w:val="20"/>
        </w:rPr>
        <w:t>NR Multicast and Broadcast Services</w:t>
      </w:r>
      <w:r w:rsidR="00752A7A">
        <w:rPr>
          <w:rFonts w:ascii="Times New Roman" w:hAnsi="Times New Roman"/>
          <w:sz w:val="20"/>
          <w:szCs w:val="20"/>
        </w:rPr>
        <w:t xml:space="preserve"> in terms of </w:t>
      </w:r>
      <w:r w:rsidR="00401CB9">
        <w:rPr>
          <w:rFonts w:ascii="Times New Roman" w:hAnsi="Times New Roman"/>
          <w:sz w:val="20"/>
          <w:szCs w:val="20"/>
        </w:rPr>
        <w:t xml:space="preserve">SPS PDSCH </w:t>
      </w:r>
      <w:r w:rsidR="00401CB9">
        <w:rPr>
          <w:rFonts w:ascii="Times New Roman" w:hAnsi="Times New Roman" w:hint="eastAsia"/>
          <w:sz w:val="20"/>
          <w:szCs w:val="20"/>
        </w:rPr>
        <w:t>overlapping</w:t>
      </w:r>
      <w:r w:rsidR="00401CB9">
        <w:rPr>
          <w:rFonts w:ascii="Times New Roman" w:hAnsi="Times New Roman"/>
          <w:sz w:val="20"/>
          <w:szCs w:val="20"/>
        </w:rPr>
        <w:t xml:space="preserve"> </w:t>
      </w:r>
      <w:r w:rsidR="00401CB9">
        <w:rPr>
          <w:rFonts w:ascii="Times New Roman" w:hAnsi="Times New Roman" w:hint="eastAsia"/>
          <w:sz w:val="20"/>
          <w:szCs w:val="20"/>
        </w:rPr>
        <w:t>handling</w:t>
      </w:r>
      <w:r w:rsidR="00E918E2">
        <w:rPr>
          <w:rFonts w:ascii="Times New Roman" w:hAnsi="Times New Roman"/>
          <w:sz w:val="20"/>
          <w:szCs w:val="20"/>
        </w:rPr>
        <w:t xml:space="preserve">, PDSCH </w:t>
      </w:r>
      <w:r w:rsidR="00E918E2">
        <w:rPr>
          <w:rFonts w:ascii="Times New Roman" w:hAnsi="Times New Roman" w:hint="eastAsia"/>
          <w:sz w:val="20"/>
          <w:szCs w:val="20"/>
        </w:rPr>
        <w:t>capability</w:t>
      </w:r>
      <w:r w:rsidR="005D709F">
        <w:rPr>
          <w:rFonts w:ascii="Times New Roman" w:hAnsi="Times New Roman"/>
          <w:sz w:val="20"/>
          <w:szCs w:val="20"/>
        </w:rPr>
        <w:t>, c</w:t>
      </w:r>
      <w:r w:rsidR="005D709F" w:rsidRPr="005D709F">
        <w:rPr>
          <w:rFonts w:ascii="Times New Roman" w:hAnsi="Times New Roman"/>
          <w:sz w:val="20"/>
          <w:szCs w:val="20"/>
        </w:rPr>
        <w:t>orrections on type 1 HARQ-ACK codebook in PUSCH</w:t>
      </w:r>
      <w:r w:rsidR="005D709F">
        <w:rPr>
          <w:rFonts w:ascii="Times New Roman" w:hAnsi="Times New Roman"/>
          <w:sz w:val="20"/>
          <w:szCs w:val="20"/>
        </w:rPr>
        <w:t>,</w:t>
      </w:r>
      <w:r w:rsidR="005D709F" w:rsidRPr="005D709F">
        <w:t xml:space="preserve"> </w:t>
      </w:r>
      <w:r w:rsidR="005D709F" w:rsidRPr="005D709F">
        <w:rPr>
          <w:rFonts w:ascii="Times New Roman" w:hAnsi="Times New Roman"/>
          <w:sz w:val="20"/>
          <w:szCs w:val="20"/>
        </w:rPr>
        <w:t>HARQ process for MCCH and Broadcast MTCH(s)</w:t>
      </w:r>
      <w:r w:rsidR="005D709F">
        <w:rPr>
          <w:rFonts w:ascii="Times New Roman" w:hAnsi="Times New Roman"/>
          <w:sz w:val="20"/>
          <w:szCs w:val="20"/>
        </w:rPr>
        <w:t xml:space="preserve"> and </w:t>
      </w:r>
      <w:r w:rsidR="005D709F" w:rsidRPr="005D709F">
        <w:rPr>
          <w:rFonts w:ascii="Times New Roman" w:hAnsi="Times New Roman"/>
          <w:sz w:val="20"/>
          <w:szCs w:val="20"/>
        </w:rPr>
        <w:t>MCCH/MTCH search space</w:t>
      </w:r>
      <w:r w:rsidR="005D709F">
        <w:rPr>
          <w:rFonts w:ascii="Times New Roman" w:hAnsi="Times New Roman"/>
          <w:sz w:val="20"/>
          <w:szCs w:val="20"/>
        </w:rPr>
        <w:t>.</w:t>
      </w:r>
    </w:p>
    <w:p w14:paraId="075954B8" w14:textId="77777777" w:rsidR="0092646C" w:rsidRDefault="0092646C" w:rsidP="0092646C">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0913C767" w14:textId="77777777" w:rsidR="00752A7A" w:rsidRDefault="00383CB1" w:rsidP="00861F94">
      <w:pPr>
        <w:pStyle w:val="2"/>
        <w:spacing w:after="240"/>
        <w:rPr>
          <w:lang w:val="en-GB"/>
        </w:rPr>
      </w:pPr>
      <w:r>
        <w:rPr>
          <w:lang w:val="en-GB"/>
        </w:rPr>
        <w:t xml:space="preserve">SPS PDSCH overlapping handling </w:t>
      </w:r>
      <w:r w:rsidR="00570448">
        <w:rPr>
          <w:lang w:val="en-GB"/>
        </w:rPr>
        <w:t>in FDM case</w:t>
      </w:r>
    </w:p>
    <w:p w14:paraId="56D56281" w14:textId="7ADBC2E8" w:rsidR="00753FC6" w:rsidRDefault="00570448" w:rsidP="00383CB1">
      <w:pPr>
        <w:rPr>
          <w:rFonts w:ascii="Times" w:eastAsia="Batang" w:hAnsi="Times"/>
          <w:kern w:val="0"/>
          <w:sz w:val="20"/>
          <w:szCs w:val="24"/>
          <w:lang w:val="en-GB"/>
        </w:rPr>
      </w:pPr>
      <w:r w:rsidRPr="006C612E">
        <w:rPr>
          <w:rFonts w:ascii="Times" w:eastAsia="Batang" w:hAnsi="Times"/>
          <w:kern w:val="0"/>
          <w:sz w:val="20"/>
          <w:szCs w:val="24"/>
          <w:lang w:val="en-GB"/>
        </w:rPr>
        <w:t xml:space="preserve">The issue of SPS PDSCH overlapping in FDM case was discussed several times in previous meetings but no consensus was achieved. </w:t>
      </w:r>
      <w:r w:rsidR="005C0E0C">
        <w:rPr>
          <w:rFonts w:ascii="Times" w:eastAsia="Batang" w:hAnsi="Times"/>
          <w:kern w:val="0"/>
          <w:sz w:val="20"/>
          <w:szCs w:val="24"/>
          <w:lang w:val="en-GB"/>
        </w:rPr>
        <w:t>Based on the discussion, i</w:t>
      </w:r>
      <w:r w:rsidR="005C0E0C">
        <w:rPr>
          <w:rFonts w:ascii="Times" w:hAnsi="Times"/>
          <w:kern w:val="0"/>
          <w:sz w:val="20"/>
          <w:szCs w:val="24"/>
          <w:lang w:val="en-GB"/>
        </w:rPr>
        <w:t xml:space="preserve">f UE is capable of </w:t>
      </w:r>
      <w:r w:rsidR="00A70A86">
        <w:rPr>
          <w:rFonts w:ascii="Times" w:hAnsi="Times"/>
          <w:kern w:val="0"/>
          <w:sz w:val="20"/>
          <w:szCs w:val="24"/>
          <w:lang w:val="en-GB"/>
        </w:rPr>
        <w:t xml:space="preserve">receiving </w:t>
      </w:r>
      <w:r w:rsidR="005C0E0C">
        <w:rPr>
          <w:rFonts w:ascii="Times" w:hAnsi="Times"/>
          <w:kern w:val="0"/>
          <w:sz w:val="20"/>
          <w:szCs w:val="24"/>
          <w:lang w:val="en-GB"/>
        </w:rPr>
        <w:t>FDM</w:t>
      </w:r>
      <w:r w:rsidR="00A70A86">
        <w:rPr>
          <w:rFonts w:ascii="Times" w:hAnsi="Times"/>
          <w:kern w:val="0"/>
          <w:sz w:val="20"/>
          <w:szCs w:val="24"/>
          <w:lang w:val="en-GB"/>
        </w:rPr>
        <w:t>ed</w:t>
      </w:r>
      <w:r w:rsidR="005C0E0C">
        <w:rPr>
          <w:rFonts w:ascii="Times" w:hAnsi="Times"/>
          <w:kern w:val="0"/>
          <w:sz w:val="20"/>
          <w:szCs w:val="24"/>
          <w:lang w:val="en-GB"/>
        </w:rPr>
        <w:t xml:space="preserve"> unicast PDSCH and multicast PDSCH</w:t>
      </w:r>
      <w:r w:rsidR="005C0E0C">
        <w:rPr>
          <w:rFonts w:ascii="Times" w:eastAsia="Batang" w:hAnsi="Times"/>
          <w:kern w:val="0"/>
          <w:sz w:val="20"/>
          <w:szCs w:val="24"/>
          <w:lang w:val="en-GB"/>
        </w:rPr>
        <w:t xml:space="preserve">, </w:t>
      </w:r>
      <w:r w:rsidR="00A70A86">
        <w:rPr>
          <w:rFonts w:ascii="Times" w:eastAsia="Batang" w:hAnsi="Times"/>
          <w:kern w:val="0"/>
          <w:sz w:val="20"/>
          <w:szCs w:val="24"/>
          <w:lang w:val="en-GB"/>
        </w:rPr>
        <w:t xml:space="preserve">in a slot, </w:t>
      </w:r>
      <w:r w:rsidR="00753FC6">
        <w:rPr>
          <w:rFonts w:ascii="Times" w:eastAsia="Batang" w:hAnsi="Times"/>
          <w:kern w:val="0"/>
          <w:sz w:val="20"/>
          <w:szCs w:val="24"/>
          <w:lang w:val="en-GB"/>
        </w:rPr>
        <w:t>for the following listed cases</w:t>
      </w:r>
      <w:r w:rsidR="00F6649E">
        <w:rPr>
          <w:rFonts w:ascii="Times" w:eastAsia="Batang" w:hAnsi="Times"/>
          <w:kern w:val="0"/>
          <w:sz w:val="20"/>
          <w:szCs w:val="24"/>
          <w:lang w:val="en-GB"/>
        </w:rPr>
        <w:t xml:space="preserve"> </w:t>
      </w:r>
      <w:r w:rsidR="005D709F">
        <w:rPr>
          <w:rFonts w:ascii="Times" w:eastAsia="Batang" w:hAnsi="Times"/>
          <w:kern w:val="0"/>
          <w:sz w:val="20"/>
          <w:szCs w:val="24"/>
          <w:lang w:val="en-GB"/>
        </w:rPr>
        <w:t>which are</w:t>
      </w:r>
      <w:r w:rsidR="00F6649E">
        <w:rPr>
          <w:rFonts w:ascii="Times" w:eastAsia="Batang" w:hAnsi="Times"/>
          <w:kern w:val="0"/>
          <w:sz w:val="20"/>
          <w:szCs w:val="24"/>
          <w:lang w:val="en-GB"/>
        </w:rPr>
        <w:t xml:space="preserve"> also shown in </w:t>
      </w:r>
      <w:r w:rsidR="00F6649E">
        <w:rPr>
          <w:rFonts w:ascii="Times" w:eastAsia="Batang" w:hAnsi="Times"/>
          <w:kern w:val="0"/>
          <w:sz w:val="20"/>
          <w:szCs w:val="24"/>
          <w:lang w:val="en-GB"/>
        </w:rPr>
        <w:fldChar w:fldCharType="begin"/>
      </w:r>
      <w:r w:rsidR="00F6649E">
        <w:rPr>
          <w:rFonts w:ascii="Times" w:eastAsia="Batang" w:hAnsi="Times"/>
          <w:kern w:val="0"/>
          <w:sz w:val="20"/>
          <w:szCs w:val="24"/>
          <w:lang w:val="en-GB"/>
        </w:rPr>
        <w:instrText xml:space="preserve"> REF _Ref101357360 \h </w:instrText>
      </w:r>
      <w:r w:rsidR="00F6649E">
        <w:rPr>
          <w:rFonts w:ascii="Times" w:eastAsia="Batang" w:hAnsi="Times"/>
          <w:kern w:val="0"/>
          <w:sz w:val="20"/>
          <w:szCs w:val="24"/>
          <w:lang w:val="en-GB"/>
        </w:rPr>
      </w:r>
      <w:r w:rsidR="00F6649E">
        <w:rPr>
          <w:rFonts w:ascii="Times" w:eastAsia="Batang" w:hAnsi="Times"/>
          <w:kern w:val="0"/>
          <w:sz w:val="20"/>
          <w:szCs w:val="24"/>
          <w:lang w:val="en-GB"/>
        </w:rPr>
        <w:fldChar w:fldCharType="separate"/>
      </w:r>
      <w:r w:rsidR="00F6649E" w:rsidRPr="00A806F3">
        <w:rPr>
          <w:rFonts w:ascii="Times New Roman" w:hAnsi="Times New Roman" w:cs="Times New Roman"/>
          <w:sz w:val="18"/>
          <w:szCs w:val="20"/>
        </w:rPr>
        <w:t xml:space="preserve">Figure </w:t>
      </w:r>
      <w:r w:rsidR="00F6649E">
        <w:rPr>
          <w:rFonts w:ascii="Times New Roman" w:hAnsi="Times New Roman" w:cs="Times New Roman"/>
          <w:noProof/>
          <w:sz w:val="18"/>
          <w:szCs w:val="20"/>
        </w:rPr>
        <w:t>1</w:t>
      </w:r>
      <w:r w:rsidR="00F6649E">
        <w:rPr>
          <w:rFonts w:ascii="Times" w:eastAsia="Batang" w:hAnsi="Times"/>
          <w:kern w:val="0"/>
          <w:sz w:val="20"/>
          <w:szCs w:val="24"/>
          <w:lang w:val="en-GB"/>
        </w:rPr>
        <w:fldChar w:fldCharType="end"/>
      </w:r>
      <w:r w:rsidR="00753FC6">
        <w:rPr>
          <w:rFonts w:ascii="Times" w:eastAsia="Batang" w:hAnsi="Times"/>
          <w:kern w:val="0"/>
          <w:sz w:val="20"/>
          <w:szCs w:val="24"/>
          <w:lang w:val="en-GB"/>
        </w:rPr>
        <w:t xml:space="preserve">, it seems that the first three cases are acceptable for most companies. For the last two cases, </w:t>
      </w:r>
      <w:r w:rsidR="00A70A86">
        <w:rPr>
          <w:rFonts w:ascii="Times" w:eastAsia="Batang" w:hAnsi="Times"/>
          <w:kern w:val="0"/>
          <w:sz w:val="20"/>
          <w:szCs w:val="24"/>
          <w:lang w:val="en-GB"/>
        </w:rPr>
        <w:t xml:space="preserve">companies seem </w:t>
      </w:r>
      <w:r w:rsidR="00753FC6">
        <w:rPr>
          <w:rFonts w:ascii="Times" w:eastAsia="Batang" w:hAnsi="Times"/>
          <w:kern w:val="0"/>
          <w:sz w:val="20"/>
          <w:szCs w:val="24"/>
          <w:lang w:val="en-GB"/>
        </w:rPr>
        <w:t>have different views.</w:t>
      </w:r>
    </w:p>
    <w:p w14:paraId="5330CF85" w14:textId="77777777" w:rsidR="00753FC6" w:rsidRDefault="00753FC6" w:rsidP="00383CB1">
      <w:pPr>
        <w:rPr>
          <w:rFonts w:ascii="Times" w:hAnsi="Times"/>
          <w:kern w:val="0"/>
          <w:sz w:val="20"/>
          <w:szCs w:val="24"/>
          <w:lang w:val="en-GB"/>
        </w:rPr>
      </w:pPr>
    </w:p>
    <w:p w14:paraId="1296074C" w14:textId="12D8E373" w:rsidR="00753FC6" w:rsidRPr="008B1F2C" w:rsidRDefault="008B1F2C" w:rsidP="008B1F2C">
      <w:pPr>
        <w:pStyle w:val="a7"/>
        <w:numPr>
          <w:ilvl w:val="0"/>
          <w:numId w:val="19"/>
        </w:numPr>
        <w:ind w:firstLineChars="0"/>
        <w:rPr>
          <w:rFonts w:ascii="Times" w:hAnsi="Times"/>
          <w:kern w:val="0"/>
          <w:sz w:val="20"/>
          <w:szCs w:val="24"/>
          <w:lang w:val="en-GB"/>
        </w:rPr>
      </w:pPr>
      <w:r>
        <w:rPr>
          <w:rFonts w:ascii="Times" w:hAnsi="Times"/>
          <w:kern w:val="0"/>
          <w:sz w:val="20"/>
          <w:szCs w:val="24"/>
          <w:lang w:val="en-GB"/>
        </w:rPr>
        <w:t xml:space="preserve">Case 1: </w:t>
      </w:r>
      <w:r w:rsidR="00B4234D">
        <w:rPr>
          <w:rFonts w:ascii="Times" w:hAnsi="Times"/>
          <w:kern w:val="0"/>
          <w:sz w:val="20"/>
          <w:szCs w:val="24"/>
          <w:lang w:val="en-GB"/>
        </w:rPr>
        <w:t>O</w:t>
      </w:r>
      <w:r>
        <w:rPr>
          <w:rFonts w:ascii="Times" w:hAnsi="Times"/>
          <w:kern w:val="0"/>
          <w:sz w:val="20"/>
          <w:szCs w:val="24"/>
          <w:lang w:val="en-GB"/>
        </w:rPr>
        <w:t xml:space="preserve">nly </w:t>
      </w:r>
      <w:r w:rsidR="00753FC6" w:rsidRPr="008B1F2C">
        <w:rPr>
          <w:rFonts w:ascii="Times" w:hAnsi="Times" w:hint="eastAsia"/>
          <w:kern w:val="0"/>
          <w:sz w:val="20"/>
          <w:szCs w:val="24"/>
          <w:lang w:val="en-GB"/>
        </w:rPr>
        <w:t>T</w:t>
      </w:r>
      <w:r w:rsidR="00753FC6" w:rsidRPr="008B1F2C">
        <w:rPr>
          <w:rFonts w:ascii="Times" w:hAnsi="Times"/>
          <w:kern w:val="0"/>
          <w:sz w:val="20"/>
          <w:szCs w:val="24"/>
          <w:lang w:val="en-GB"/>
        </w:rPr>
        <w:t>DM</w:t>
      </w:r>
      <w:r>
        <w:rPr>
          <w:rFonts w:ascii="Times" w:hAnsi="Times"/>
          <w:kern w:val="0"/>
          <w:sz w:val="20"/>
          <w:szCs w:val="24"/>
          <w:lang w:val="en-GB"/>
        </w:rPr>
        <w:t>ed</w:t>
      </w:r>
      <w:r w:rsidR="00753FC6" w:rsidRPr="008B1F2C">
        <w:rPr>
          <w:rFonts w:ascii="Times" w:hAnsi="Times"/>
          <w:kern w:val="0"/>
          <w:sz w:val="20"/>
          <w:szCs w:val="24"/>
          <w:lang w:val="en-GB"/>
        </w:rPr>
        <w:t xml:space="preserve"> unicast PDSCH</w:t>
      </w:r>
      <w:r w:rsidR="00753FC6" w:rsidRPr="008B1F2C">
        <w:rPr>
          <w:rFonts w:ascii="Times" w:hAnsi="Times" w:hint="eastAsia"/>
          <w:kern w:val="0"/>
          <w:sz w:val="20"/>
          <w:szCs w:val="24"/>
          <w:lang w:val="en-GB"/>
        </w:rPr>
        <w:t>s</w:t>
      </w:r>
    </w:p>
    <w:p w14:paraId="20A2AA41" w14:textId="2E5D4847" w:rsidR="00753FC6" w:rsidRPr="008B1F2C" w:rsidRDefault="008B1F2C" w:rsidP="008B1F2C">
      <w:pPr>
        <w:pStyle w:val="a7"/>
        <w:numPr>
          <w:ilvl w:val="0"/>
          <w:numId w:val="19"/>
        </w:numPr>
        <w:ind w:firstLineChars="0"/>
        <w:rPr>
          <w:rFonts w:ascii="Times" w:hAnsi="Times"/>
          <w:kern w:val="0"/>
          <w:sz w:val="20"/>
          <w:szCs w:val="24"/>
          <w:lang w:val="en-GB"/>
        </w:rPr>
      </w:pPr>
      <w:r>
        <w:rPr>
          <w:rFonts w:ascii="Times" w:hAnsi="Times"/>
          <w:kern w:val="0"/>
          <w:sz w:val="20"/>
          <w:szCs w:val="24"/>
          <w:lang w:val="en-GB"/>
        </w:rPr>
        <w:t xml:space="preserve">Case 2: </w:t>
      </w:r>
      <w:r w:rsidR="00B4234D">
        <w:rPr>
          <w:rFonts w:ascii="Times" w:hAnsi="Times"/>
          <w:kern w:val="0"/>
          <w:sz w:val="20"/>
          <w:szCs w:val="24"/>
          <w:lang w:val="en-GB"/>
        </w:rPr>
        <w:t>O</w:t>
      </w:r>
      <w:r>
        <w:rPr>
          <w:rFonts w:ascii="Times" w:hAnsi="Times"/>
          <w:kern w:val="0"/>
          <w:sz w:val="20"/>
          <w:szCs w:val="24"/>
          <w:lang w:val="en-GB"/>
        </w:rPr>
        <w:t xml:space="preserve">nly </w:t>
      </w:r>
      <w:r w:rsidR="00753FC6" w:rsidRPr="008B1F2C">
        <w:rPr>
          <w:rFonts w:ascii="Times" w:hAnsi="Times" w:hint="eastAsia"/>
          <w:kern w:val="0"/>
          <w:sz w:val="20"/>
          <w:szCs w:val="24"/>
          <w:lang w:val="en-GB"/>
        </w:rPr>
        <w:t>T</w:t>
      </w:r>
      <w:r w:rsidR="00753FC6" w:rsidRPr="008B1F2C">
        <w:rPr>
          <w:rFonts w:ascii="Times" w:hAnsi="Times"/>
          <w:kern w:val="0"/>
          <w:sz w:val="20"/>
          <w:szCs w:val="24"/>
          <w:lang w:val="en-GB"/>
        </w:rPr>
        <w:t>DM</w:t>
      </w:r>
      <w:r>
        <w:rPr>
          <w:rFonts w:ascii="Times" w:hAnsi="Times"/>
          <w:kern w:val="0"/>
          <w:sz w:val="20"/>
          <w:szCs w:val="24"/>
          <w:lang w:val="en-GB"/>
        </w:rPr>
        <w:t>ed</w:t>
      </w:r>
      <w:r w:rsidR="00753FC6" w:rsidRPr="008B1F2C">
        <w:rPr>
          <w:rFonts w:ascii="Times" w:hAnsi="Times"/>
          <w:kern w:val="0"/>
          <w:sz w:val="20"/>
          <w:szCs w:val="24"/>
          <w:lang w:val="en-GB"/>
        </w:rPr>
        <w:t xml:space="preserve"> multicast PDSCHs</w:t>
      </w:r>
    </w:p>
    <w:p w14:paraId="1B6A4992" w14:textId="6DF5F767" w:rsidR="00753FC6" w:rsidRPr="008B1F2C" w:rsidRDefault="008B1F2C" w:rsidP="008B1F2C">
      <w:pPr>
        <w:pStyle w:val="a7"/>
        <w:numPr>
          <w:ilvl w:val="0"/>
          <w:numId w:val="19"/>
        </w:numPr>
        <w:ind w:firstLineChars="0"/>
        <w:rPr>
          <w:rFonts w:ascii="Times" w:hAnsi="Times"/>
          <w:kern w:val="0"/>
          <w:sz w:val="20"/>
          <w:szCs w:val="24"/>
          <w:lang w:val="en-GB"/>
        </w:rPr>
      </w:pPr>
      <w:r>
        <w:rPr>
          <w:rFonts w:ascii="Times" w:hAnsi="Times"/>
          <w:kern w:val="0"/>
          <w:sz w:val="20"/>
          <w:szCs w:val="24"/>
          <w:lang w:val="en-GB"/>
        </w:rPr>
        <w:t xml:space="preserve">Case 3: </w:t>
      </w:r>
      <w:r w:rsidR="00753FC6" w:rsidRPr="008B1F2C">
        <w:rPr>
          <w:rFonts w:ascii="Times" w:hAnsi="Times"/>
          <w:kern w:val="0"/>
          <w:sz w:val="20"/>
          <w:szCs w:val="24"/>
          <w:lang w:val="en-GB"/>
        </w:rPr>
        <w:t>One unicast PDSCH and one multicast PDSCH, where the two PDSCHs are overlapped in time</w:t>
      </w:r>
      <w:r w:rsidR="006F6C69">
        <w:rPr>
          <w:rFonts w:ascii="Times" w:hAnsi="Times"/>
          <w:kern w:val="0"/>
          <w:sz w:val="20"/>
          <w:szCs w:val="24"/>
          <w:lang w:val="en-GB"/>
        </w:rPr>
        <w:t xml:space="preserve"> </w:t>
      </w:r>
      <w:r w:rsidR="00753FC6" w:rsidRPr="008B1F2C">
        <w:rPr>
          <w:rFonts w:ascii="Times" w:hAnsi="Times"/>
          <w:kern w:val="0"/>
          <w:sz w:val="20"/>
          <w:szCs w:val="24"/>
          <w:lang w:val="en-GB"/>
        </w:rPr>
        <w:t xml:space="preserve">domain but </w:t>
      </w:r>
      <w:r w:rsidR="006F6C69">
        <w:rPr>
          <w:rFonts w:ascii="Times" w:hAnsi="Times"/>
          <w:kern w:val="0"/>
          <w:sz w:val="20"/>
          <w:szCs w:val="24"/>
          <w:lang w:val="en-GB"/>
        </w:rPr>
        <w:t xml:space="preserve">non-overlapped </w:t>
      </w:r>
      <w:r w:rsidR="00753FC6" w:rsidRPr="008B1F2C">
        <w:rPr>
          <w:rFonts w:ascii="Times" w:hAnsi="Times"/>
          <w:kern w:val="0"/>
          <w:sz w:val="20"/>
          <w:szCs w:val="24"/>
          <w:lang w:val="en-GB"/>
        </w:rPr>
        <w:t>frequency domain</w:t>
      </w:r>
    </w:p>
    <w:p w14:paraId="5795243A" w14:textId="3234D09C" w:rsidR="00753FC6" w:rsidRPr="008B1F2C" w:rsidRDefault="008B1F2C" w:rsidP="008B1F2C">
      <w:pPr>
        <w:pStyle w:val="a7"/>
        <w:numPr>
          <w:ilvl w:val="0"/>
          <w:numId w:val="19"/>
        </w:numPr>
        <w:ind w:firstLineChars="0"/>
        <w:rPr>
          <w:rFonts w:ascii="Times" w:hAnsi="Times"/>
          <w:kern w:val="0"/>
          <w:sz w:val="20"/>
          <w:szCs w:val="24"/>
          <w:lang w:val="en-GB"/>
        </w:rPr>
      </w:pPr>
      <w:r>
        <w:rPr>
          <w:rFonts w:ascii="Times" w:hAnsi="Times"/>
          <w:kern w:val="0"/>
          <w:sz w:val="20"/>
          <w:szCs w:val="24"/>
          <w:lang w:val="en-GB"/>
        </w:rPr>
        <w:t xml:space="preserve">Case 4: </w:t>
      </w:r>
      <w:r w:rsidR="00753FC6" w:rsidRPr="008B1F2C">
        <w:rPr>
          <w:rFonts w:ascii="Times" w:hAnsi="Times"/>
          <w:kern w:val="0"/>
          <w:sz w:val="20"/>
          <w:szCs w:val="24"/>
          <w:lang w:val="en-GB"/>
        </w:rPr>
        <w:t>One unicast PDSCH and one multicast PDSCH, where the two PDSCHs are non-overlapped in</w:t>
      </w:r>
      <w:r w:rsidR="006F6C69">
        <w:rPr>
          <w:rFonts w:ascii="Times" w:hAnsi="Times"/>
          <w:kern w:val="0"/>
          <w:sz w:val="20"/>
          <w:szCs w:val="24"/>
          <w:lang w:val="en-GB"/>
        </w:rPr>
        <w:t xml:space="preserve"> both</w:t>
      </w:r>
      <w:r w:rsidR="00753FC6" w:rsidRPr="008B1F2C">
        <w:rPr>
          <w:rFonts w:ascii="Times" w:hAnsi="Times"/>
          <w:kern w:val="0"/>
          <w:sz w:val="20"/>
          <w:szCs w:val="24"/>
          <w:lang w:val="en-GB"/>
        </w:rPr>
        <w:t xml:space="preserve"> time</w:t>
      </w:r>
      <w:r w:rsidR="006F6C69">
        <w:rPr>
          <w:rFonts w:ascii="Times" w:hAnsi="Times"/>
          <w:kern w:val="0"/>
          <w:sz w:val="20"/>
          <w:szCs w:val="24"/>
          <w:lang w:val="en-GB"/>
        </w:rPr>
        <w:t xml:space="preserve"> </w:t>
      </w:r>
      <w:r w:rsidR="00753FC6" w:rsidRPr="008B1F2C">
        <w:rPr>
          <w:rFonts w:ascii="Times" w:hAnsi="Times"/>
          <w:kern w:val="0"/>
          <w:sz w:val="20"/>
          <w:szCs w:val="24"/>
          <w:lang w:val="en-GB"/>
        </w:rPr>
        <w:t xml:space="preserve">domain </w:t>
      </w:r>
      <w:r w:rsidR="006F6C69">
        <w:rPr>
          <w:rFonts w:ascii="Times" w:hAnsi="Times"/>
          <w:kern w:val="0"/>
          <w:sz w:val="20"/>
          <w:szCs w:val="24"/>
          <w:lang w:val="en-GB"/>
        </w:rPr>
        <w:t xml:space="preserve">and </w:t>
      </w:r>
      <w:r w:rsidR="00753FC6" w:rsidRPr="008B1F2C">
        <w:rPr>
          <w:rFonts w:ascii="Times" w:hAnsi="Times"/>
          <w:kern w:val="0"/>
          <w:sz w:val="20"/>
          <w:szCs w:val="24"/>
          <w:lang w:val="en-GB"/>
        </w:rPr>
        <w:t>frequency domain</w:t>
      </w:r>
    </w:p>
    <w:p w14:paraId="0F9BBC22" w14:textId="5FACD2B4" w:rsidR="00753FC6" w:rsidRDefault="008B1F2C" w:rsidP="008B1F2C">
      <w:pPr>
        <w:pStyle w:val="a7"/>
        <w:numPr>
          <w:ilvl w:val="0"/>
          <w:numId w:val="19"/>
        </w:numPr>
        <w:ind w:firstLineChars="0"/>
        <w:rPr>
          <w:rFonts w:ascii="Times" w:hAnsi="Times"/>
          <w:kern w:val="0"/>
          <w:sz w:val="20"/>
          <w:szCs w:val="24"/>
          <w:lang w:val="en-GB"/>
        </w:rPr>
      </w:pPr>
      <w:r>
        <w:rPr>
          <w:rFonts w:ascii="Times" w:hAnsi="Times"/>
          <w:kern w:val="0"/>
          <w:sz w:val="20"/>
          <w:szCs w:val="24"/>
          <w:lang w:val="en-GB"/>
        </w:rPr>
        <w:t xml:space="preserve">Case 5: </w:t>
      </w:r>
      <w:r w:rsidR="00753FC6" w:rsidRPr="008B1F2C">
        <w:rPr>
          <w:rFonts w:ascii="Times" w:hAnsi="Times"/>
          <w:kern w:val="0"/>
          <w:sz w:val="20"/>
          <w:szCs w:val="24"/>
          <w:lang w:val="en-GB"/>
        </w:rPr>
        <w:t>One unicast PDSCH and one multicast PDSCH, where the two PDSCHs are non-overlapped in time</w:t>
      </w:r>
      <w:r w:rsidR="006F6C69">
        <w:rPr>
          <w:rFonts w:ascii="Times" w:hAnsi="Times"/>
          <w:kern w:val="0"/>
          <w:sz w:val="20"/>
          <w:szCs w:val="24"/>
          <w:lang w:val="en-GB"/>
        </w:rPr>
        <w:t xml:space="preserve"> </w:t>
      </w:r>
      <w:r w:rsidR="00753FC6" w:rsidRPr="008B1F2C">
        <w:rPr>
          <w:rFonts w:ascii="Times" w:hAnsi="Times"/>
          <w:kern w:val="0"/>
          <w:sz w:val="20"/>
          <w:szCs w:val="24"/>
          <w:lang w:val="en-GB"/>
        </w:rPr>
        <w:t>domain but overlapped in frequency domain</w:t>
      </w:r>
    </w:p>
    <w:p w14:paraId="648D2FE1" w14:textId="77777777" w:rsidR="00A70A86" w:rsidRPr="008B1F2C" w:rsidRDefault="00A70A86" w:rsidP="00A70A86">
      <w:pPr>
        <w:pStyle w:val="a7"/>
        <w:ind w:left="420" w:firstLineChars="0" w:firstLine="0"/>
        <w:rPr>
          <w:rFonts w:ascii="Times" w:hAnsi="Times"/>
          <w:kern w:val="0"/>
          <w:sz w:val="20"/>
          <w:szCs w:val="24"/>
          <w:lang w:val="en-GB"/>
        </w:rPr>
      </w:pPr>
    </w:p>
    <w:p w14:paraId="1772A82D" w14:textId="666EB248" w:rsidR="00753FC6" w:rsidRDefault="00A70A86" w:rsidP="007A26DD">
      <w:pPr>
        <w:jc w:val="center"/>
        <w:rPr>
          <w:rFonts w:ascii="Times" w:hAnsi="Times"/>
          <w:kern w:val="0"/>
          <w:sz w:val="20"/>
          <w:szCs w:val="24"/>
          <w:lang w:val="en-GB"/>
        </w:rPr>
      </w:pPr>
      <w:r w:rsidRPr="00A70A86">
        <w:rPr>
          <w:noProof/>
        </w:rPr>
        <w:drawing>
          <wp:inline distT="0" distB="0" distL="0" distR="0" wp14:anchorId="0190F414" wp14:editId="30F05FF5">
            <wp:extent cx="1735200" cy="813600"/>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5200" cy="813600"/>
                    </a:xfrm>
                    <a:prstGeom prst="rect">
                      <a:avLst/>
                    </a:prstGeom>
                    <a:noFill/>
                    <a:ln>
                      <a:noFill/>
                    </a:ln>
                  </pic:spPr>
                </pic:pic>
              </a:graphicData>
            </a:graphic>
          </wp:inline>
        </w:drawing>
      </w:r>
      <w:r w:rsidRPr="00A70A86">
        <w:rPr>
          <w:noProof/>
        </w:rPr>
        <w:drawing>
          <wp:inline distT="0" distB="0" distL="0" distR="0" wp14:anchorId="109E18CB" wp14:editId="1C29DA1C">
            <wp:extent cx="1735200" cy="813600"/>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35200" cy="813600"/>
                    </a:xfrm>
                    <a:prstGeom prst="rect">
                      <a:avLst/>
                    </a:prstGeom>
                    <a:noFill/>
                    <a:ln>
                      <a:noFill/>
                    </a:ln>
                  </pic:spPr>
                </pic:pic>
              </a:graphicData>
            </a:graphic>
          </wp:inline>
        </w:drawing>
      </w:r>
      <w:r w:rsidRPr="00A70A86">
        <w:rPr>
          <w:noProof/>
        </w:rPr>
        <w:drawing>
          <wp:inline distT="0" distB="0" distL="0" distR="0" wp14:anchorId="0CA12267" wp14:editId="1CB18A6C">
            <wp:extent cx="1735200" cy="813600"/>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35200" cy="813600"/>
                    </a:xfrm>
                    <a:prstGeom prst="rect">
                      <a:avLst/>
                    </a:prstGeom>
                    <a:noFill/>
                    <a:ln>
                      <a:noFill/>
                    </a:ln>
                  </pic:spPr>
                </pic:pic>
              </a:graphicData>
            </a:graphic>
          </wp:inline>
        </w:drawing>
      </w:r>
      <w:r w:rsidRPr="00A70A86">
        <w:rPr>
          <w:noProof/>
        </w:rPr>
        <w:drawing>
          <wp:inline distT="0" distB="0" distL="0" distR="0" wp14:anchorId="62180785" wp14:editId="4EE556F0">
            <wp:extent cx="1735200" cy="813600"/>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5200" cy="813600"/>
                    </a:xfrm>
                    <a:prstGeom prst="rect">
                      <a:avLst/>
                    </a:prstGeom>
                    <a:noFill/>
                    <a:ln>
                      <a:noFill/>
                    </a:ln>
                  </pic:spPr>
                </pic:pic>
              </a:graphicData>
            </a:graphic>
          </wp:inline>
        </w:drawing>
      </w:r>
      <w:r w:rsidR="007A26DD">
        <w:rPr>
          <w:rFonts w:ascii="Times" w:hAnsi="Times"/>
          <w:kern w:val="0"/>
          <w:sz w:val="20"/>
          <w:szCs w:val="24"/>
          <w:lang w:val="en-GB"/>
        </w:rPr>
        <w:t xml:space="preserve"> </w:t>
      </w:r>
      <w:r w:rsidRPr="00A70A86">
        <w:rPr>
          <w:noProof/>
        </w:rPr>
        <w:drawing>
          <wp:inline distT="0" distB="0" distL="0" distR="0" wp14:anchorId="4F4520A2" wp14:editId="2A01D2D3">
            <wp:extent cx="1735200" cy="813600"/>
            <wp:effectExtent l="0" t="0" r="0" b="571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5200" cy="813600"/>
                    </a:xfrm>
                    <a:prstGeom prst="rect">
                      <a:avLst/>
                    </a:prstGeom>
                    <a:noFill/>
                    <a:ln>
                      <a:noFill/>
                    </a:ln>
                  </pic:spPr>
                </pic:pic>
              </a:graphicData>
            </a:graphic>
          </wp:inline>
        </w:drawing>
      </w:r>
    </w:p>
    <w:p w14:paraId="24AA8D3B" w14:textId="77777777" w:rsidR="00A806F3" w:rsidRPr="00A806F3" w:rsidRDefault="00A806F3" w:rsidP="007A26DD">
      <w:pPr>
        <w:pStyle w:val="a3"/>
        <w:jc w:val="center"/>
        <w:rPr>
          <w:rFonts w:ascii="Times New Roman" w:hAnsi="Times New Roman" w:cs="Times New Roman"/>
          <w:kern w:val="0"/>
          <w:sz w:val="18"/>
          <w:szCs w:val="20"/>
        </w:rPr>
      </w:pPr>
      <w:bookmarkStart w:id="2" w:name="_Ref101357360"/>
      <w:r w:rsidRPr="00A806F3">
        <w:rPr>
          <w:rFonts w:ascii="Times New Roman" w:hAnsi="Times New Roman" w:cs="Times New Roman"/>
          <w:sz w:val="18"/>
          <w:szCs w:val="20"/>
        </w:rPr>
        <w:t xml:space="preserve">Figure </w:t>
      </w:r>
      <w:r w:rsidRPr="00A806F3">
        <w:rPr>
          <w:rFonts w:ascii="Times New Roman" w:hAnsi="Times New Roman" w:cs="Times New Roman"/>
          <w:sz w:val="18"/>
          <w:szCs w:val="20"/>
        </w:rPr>
        <w:fldChar w:fldCharType="begin"/>
      </w:r>
      <w:r w:rsidRPr="00A806F3">
        <w:rPr>
          <w:rFonts w:ascii="Times New Roman" w:hAnsi="Times New Roman" w:cs="Times New Roman"/>
          <w:sz w:val="18"/>
          <w:szCs w:val="20"/>
        </w:rPr>
        <w:instrText xml:space="preserve"> SEQ Figure \* ARABIC </w:instrText>
      </w:r>
      <w:r w:rsidRPr="00A806F3">
        <w:rPr>
          <w:rFonts w:ascii="Times New Roman" w:hAnsi="Times New Roman" w:cs="Times New Roman"/>
          <w:sz w:val="18"/>
          <w:szCs w:val="20"/>
        </w:rPr>
        <w:fldChar w:fldCharType="separate"/>
      </w:r>
      <w:r w:rsidR="00F6649E">
        <w:rPr>
          <w:rFonts w:ascii="Times New Roman" w:hAnsi="Times New Roman" w:cs="Times New Roman"/>
          <w:noProof/>
          <w:sz w:val="18"/>
          <w:szCs w:val="20"/>
        </w:rPr>
        <w:t>1</w:t>
      </w:r>
      <w:r w:rsidRPr="00A806F3">
        <w:rPr>
          <w:rFonts w:ascii="Times New Roman" w:hAnsi="Times New Roman" w:cs="Times New Roman"/>
          <w:sz w:val="18"/>
          <w:szCs w:val="20"/>
        </w:rPr>
        <w:fldChar w:fldCharType="end"/>
      </w:r>
      <w:bookmarkEnd w:id="2"/>
      <w:r w:rsidRPr="00A806F3">
        <w:rPr>
          <w:rFonts w:ascii="Times New Roman" w:hAnsi="Times New Roman" w:cs="Times New Roman"/>
          <w:sz w:val="18"/>
          <w:szCs w:val="20"/>
        </w:rPr>
        <w:t xml:space="preserve"> (potential) supported cases when a UE is capable of receiving FDMed unicast PDSCH and multicast PDSCH</w:t>
      </w:r>
    </w:p>
    <w:p w14:paraId="3DF8E3D4" w14:textId="77777777" w:rsidR="009C7F01" w:rsidRDefault="009C7F01" w:rsidP="00753FC6">
      <w:pPr>
        <w:rPr>
          <w:rFonts w:ascii="Times" w:hAnsi="Times"/>
          <w:kern w:val="0"/>
          <w:sz w:val="20"/>
          <w:szCs w:val="24"/>
          <w:lang w:val="en-GB"/>
        </w:rPr>
      </w:pPr>
    </w:p>
    <w:p w14:paraId="10491C3A" w14:textId="4B85455F" w:rsidR="00F80EE8" w:rsidRPr="00F80EE8" w:rsidRDefault="007A26DD" w:rsidP="009F3BF0">
      <w:pPr>
        <w:spacing w:after="120"/>
        <w:rPr>
          <w:rFonts w:ascii="Times" w:hAnsi="Times"/>
          <w:kern w:val="0"/>
          <w:sz w:val="20"/>
          <w:szCs w:val="24"/>
          <w:lang w:val="en-GB"/>
        </w:rPr>
      </w:pPr>
      <w:r>
        <w:rPr>
          <w:rFonts w:ascii="Times" w:hAnsi="Times"/>
          <w:kern w:val="0"/>
          <w:sz w:val="20"/>
          <w:szCs w:val="24"/>
          <w:lang w:val="en-GB"/>
        </w:rPr>
        <w:t>I</w:t>
      </w:r>
      <w:r>
        <w:rPr>
          <w:rFonts w:ascii="Times" w:hAnsi="Times" w:hint="eastAsia"/>
          <w:kern w:val="0"/>
          <w:sz w:val="20"/>
          <w:szCs w:val="24"/>
          <w:lang w:val="en-GB"/>
        </w:rPr>
        <w:t>n</w:t>
      </w:r>
      <w:r w:rsidR="00F80EE8">
        <w:rPr>
          <w:rFonts w:ascii="Times" w:hAnsi="Times"/>
          <w:kern w:val="0"/>
          <w:sz w:val="20"/>
          <w:szCs w:val="24"/>
          <w:lang w:val="en-GB"/>
        </w:rPr>
        <w:t xml:space="preserve"> our understanding, FDM between unicast PDSCH and multicast PDSCH</w:t>
      </w:r>
      <w:r w:rsidR="00F80EE8">
        <w:rPr>
          <w:rFonts w:ascii="Times" w:eastAsia="Batang" w:hAnsi="Times"/>
          <w:kern w:val="0"/>
          <w:sz w:val="20"/>
          <w:szCs w:val="24"/>
          <w:lang w:val="en-GB"/>
        </w:rPr>
        <w:t xml:space="preserve"> only requires that unicast PDSCH and multicast PDSCH are transmitted in different frequency domain, regardless whether </w:t>
      </w:r>
      <w:r w:rsidR="00A70A86">
        <w:rPr>
          <w:rFonts w:ascii="Times" w:eastAsia="Batang" w:hAnsi="Times"/>
          <w:kern w:val="0"/>
          <w:sz w:val="20"/>
          <w:szCs w:val="24"/>
          <w:lang w:val="en-GB"/>
        </w:rPr>
        <w:t>they</w:t>
      </w:r>
      <w:r w:rsidR="00F80EE8">
        <w:rPr>
          <w:rFonts w:ascii="Times" w:eastAsia="Batang" w:hAnsi="Times"/>
          <w:kern w:val="0"/>
          <w:sz w:val="20"/>
          <w:szCs w:val="24"/>
          <w:lang w:val="en-GB"/>
        </w:rPr>
        <w:t xml:space="preserve"> </w:t>
      </w:r>
      <w:r w:rsidR="00A70A86">
        <w:rPr>
          <w:rFonts w:ascii="Times" w:eastAsia="Batang" w:hAnsi="Times"/>
          <w:kern w:val="0"/>
          <w:sz w:val="20"/>
          <w:szCs w:val="24"/>
          <w:lang w:val="en-GB"/>
        </w:rPr>
        <w:t>are</w:t>
      </w:r>
      <w:r w:rsidR="00F80EE8">
        <w:rPr>
          <w:rFonts w:ascii="Times" w:eastAsia="Batang" w:hAnsi="Times"/>
          <w:kern w:val="0"/>
          <w:sz w:val="20"/>
          <w:szCs w:val="24"/>
          <w:lang w:val="en-GB"/>
        </w:rPr>
        <w:t xml:space="preserve"> overlapped in time domain or not. Thus, Case 4 should also be supported. For case 5, considering that case 1 and case 2 are supported, there is no additional complexity for UE to support case 5. Thus, supporting of case 5 is also fine to us. </w:t>
      </w:r>
    </w:p>
    <w:p w14:paraId="471F8D88" w14:textId="1A98935E" w:rsidR="009C7F01" w:rsidRDefault="009F3BF0" w:rsidP="00383CB1">
      <w:pPr>
        <w:rPr>
          <w:rFonts w:ascii="Times" w:hAnsi="Times"/>
          <w:kern w:val="0"/>
          <w:sz w:val="20"/>
          <w:szCs w:val="24"/>
          <w:lang w:val="en-GB"/>
        </w:rPr>
      </w:pPr>
      <w:r>
        <w:rPr>
          <w:rFonts w:ascii="Times" w:hAnsi="Times"/>
          <w:kern w:val="0"/>
          <w:sz w:val="20"/>
          <w:szCs w:val="24"/>
          <w:lang w:val="en-GB"/>
        </w:rPr>
        <w:t>I</w:t>
      </w:r>
      <w:r>
        <w:rPr>
          <w:rFonts w:ascii="Times" w:hAnsi="Times" w:hint="eastAsia"/>
          <w:kern w:val="0"/>
          <w:sz w:val="20"/>
          <w:szCs w:val="24"/>
          <w:lang w:val="en-GB"/>
        </w:rPr>
        <w:t>n</w:t>
      </w:r>
      <w:r>
        <w:rPr>
          <w:rFonts w:ascii="Times" w:hAnsi="Times"/>
          <w:kern w:val="0"/>
          <w:sz w:val="20"/>
          <w:szCs w:val="24"/>
          <w:lang w:val="en-GB"/>
        </w:rPr>
        <w:t xml:space="preserve"> </w:t>
      </w:r>
      <w:r>
        <w:rPr>
          <w:rFonts w:ascii="Times" w:hAnsi="Times" w:hint="eastAsia"/>
          <w:kern w:val="0"/>
          <w:sz w:val="20"/>
          <w:szCs w:val="24"/>
          <w:lang w:val="en-GB"/>
        </w:rPr>
        <w:t>addition,</w:t>
      </w:r>
      <w:r>
        <w:rPr>
          <w:rFonts w:ascii="Times" w:hAnsi="Times"/>
          <w:kern w:val="0"/>
          <w:sz w:val="20"/>
          <w:szCs w:val="24"/>
          <w:lang w:val="en-GB"/>
        </w:rPr>
        <w:t xml:space="preserve"> </w:t>
      </w:r>
      <w:r w:rsidR="009C7F01">
        <w:rPr>
          <w:rFonts w:ascii="Times" w:hAnsi="Times"/>
          <w:kern w:val="0"/>
          <w:sz w:val="20"/>
          <w:szCs w:val="24"/>
          <w:lang w:val="en-GB"/>
        </w:rPr>
        <w:t>when</w:t>
      </w:r>
      <w:r>
        <w:rPr>
          <w:rFonts w:ascii="Times" w:hAnsi="Times"/>
          <w:kern w:val="0"/>
          <w:sz w:val="20"/>
          <w:szCs w:val="24"/>
          <w:lang w:val="en-GB"/>
        </w:rPr>
        <w:t xml:space="preserve"> making solution to</w:t>
      </w:r>
      <w:r w:rsidR="009C7F01">
        <w:rPr>
          <w:rFonts w:ascii="Times" w:hAnsi="Times"/>
          <w:kern w:val="0"/>
          <w:sz w:val="20"/>
          <w:szCs w:val="24"/>
          <w:lang w:val="en-GB"/>
        </w:rPr>
        <w:t xml:space="preserve"> handl</w:t>
      </w:r>
      <w:r>
        <w:rPr>
          <w:rFonts w:ascii="Times" w:hAnsi="Times"/>
          <w:kern w:val="0"/>
          <w:sz w:val="20"/>
          <w:szCs w:val="24"/>
          <w:lang w:val="en-GB"/>
        </w:rPr>
        <w:t>e</w:t>
      </w:r>
      <w:r w:rsidR="009C7F01">
        <w:rPr>
          <w:rFonts w:ascii="Times" w:hAnsi="Times"/>
          <w:kern w:val="0"/>
          <w:sz w:val="20"/>
          <w:szCs w:val="24"/>
          <w:lang w:val="en-GB"/>
        </w:rPr>
        <w:t xml:space="preserve"> the overlapping between SPS PDSCHs </w:t>
      </w:r>
      <w:r>
        <w:rPr>
          <w:rFonts w:ascii="Times" w:hAnsi="Times"/>
          <w:kern w:val="0"/>
          <w:sz w:val="20"/>
          <w:szCs w:val="24"/>
          <w:lang w:val="en-GB"/>
        </w:rPr>
        <w:t>for</w:t>
      </w:r>
      <w:r w:rsidR="009C7F01">
        <w:rPr>
          <w:rFonts w:ascii="Times" w:hAnsi="Times"/>
          <w:kern w:val="0"/>
          <w:sz w:val="20"/>
          <w:szCs w:val="24"/>
          <w:lang w:val="en-GB"/>
        </w:rPr>
        <w:t xml:space="preserve"> a UE capable of </w:t>
      </w:r>
      <w:r w:rsidR="00A70A86">
        <w:rPr>
          <w:rFonts w:ascii="Times" w:hAnsi="Times"/>
          <w:kern w:val="0"/>
          <w:sz w:val="20"/>
          <w:szCs w:val="24"/>
          <w:lang w:val="en-GB"/>
        </w:rPr>
        <w:t xml:space="preserve">receiving </w:t>
      </w:r>
      <w:r w:rsidR="009C7F01">
        <w:rPr>
          <w:rFonts w:ascii="Times" w:hAnsi="Times"/>
          <w:kern w:val="0"/>
          <w:sz w:val="20"/>
          <w:szCs w:val="24"/>
          <w:lang w:val="en-GB"/>
        </w:rPr>
        <w:t>FDM</w:t>
      </w:r>
      <w:r w:rsidR="00A70A86">
        <w:rPr>
          <w:rFonts w:ascii="Times" w:hAnsi="Times"/>
          <w:kern w:val="0"/>
          <w:sz w:val="20"/>
          <w:szCs w:val="24"/>
          <w:lang w:val="en-GB"/>
        </w:rPr>
        <w:t>ed</w:t>
      </w:r>
      <w:r w:rsidR="009C7F01">
        <w:rPr>
          <w:rFonts w:ascii="Times" w:hAnsi="Times"/>
          <w:kern w:val="0"/>
          <w:sz w:val="20"/>
          <w:szCs w:val="24"/>
          <w:lang w:val="en-GB"/>
        </w:rPr>
        <w:t xml:space="preserve"> unicast PDSCH and multicast PDSCH, </w:t>
      </w:r>
      <w:r w:rsidR="006A6964">
        <w:rPr>
          <w:rFonts w:ascii="Times" w:hAnsi="Times"/>
          <w:kern w:val="0"/>
          <w:sz w:val="20"/>
          <w:szCs w:val="24"/>
          <w:lang w:val="en-GB"/>
        </w:rPr>
        <w:t xml:space="preserve">the </w:t>
      </w:r>
      <w:r w:rsidR="009C7F01">
        <w:rPr>
          <w:rFonts w:ascii="Times" w:hAnsi="Times"/>
          <w:kern w:val="0"/>
          <w:sz w:val="20"/>
          <w:szCs w:val="24"/>
          <w:lang w:val="en-GB"/>
        </w:rPr>
        <w:t>principle should be</w:t>
      </w:r>
      <w:r w:rsidR="009C7F01" w:rsidRPr="00A806F3">
        <w:rPr>
          <w:rFonts w:ascii="Times" w:hAnsi="Times"/>
          <w:kern w:val="0"/>
          <w:sz w:val="20"/>
          <w:szCs w:val="24"/>
          <w:lang w:val="en-GB"/>
        </w:rPr>
        <w:t xml:space="preserve"> selecting SPS PDSCHs </w:t>
      </w:r>
      <w:r w:rsidR="0044180A">
        <w:rPr>
          <w:rFonts w:ascii="Times" w:hAnsi="Times"/>
          <w:kern w:val="0"/>
          <w:sz w:val="20"/>
          <w:szCs w:val="24"/>
          <w:lang w:val="en-GB"/>
        </w:rPr>
        <w:t>with the lowest SPS PDSCH configuration index</w:t>
      </w:r>
      <w:r>
        <w:rPr>
          <w:rFonts w:ascii="Times" w:hAnsi="Times"/>
          <w:kern w:val="0"/>
          <w:sz w:val="20"/>
          <w:szCs w:val="24"/>
          <w:lang w:val="en-GB"/>
        </w:rPr>
        <w:t xml:space="preserve">(es) </w:t>
      </w:r>
      <w:r w:rsidR="00A044B2">
        <w:rPr>
          <w:rFonts w:ascii="Times" w:hAnsi="Times"/>
          <w:kern w:val="0"/>
          <w:sz w:val="20"/>
          <w:szCs w:val="24"/>
          <w:lang w:val="en-GB"/>
        </w:rPr>
        <w:t xml:space="preserve">as many as possible </w:t>
      </w:r>
      <w:r>
        <w:rPr>
          <w:rFonts w:ascii="Times" w:hAnsi="Times"/>
          <w:kern w:val="0"/>
          <w:sz w:val="20"/>
          <w:szCs w:val="24"/>
          <w:lang w:val="en-GB"/>
        </w:rPr>
        <w:t>based on</w:t>
      </w:r>
      <w:r w:rsidRPr="00A806F3">
        <w:rPr>
          <w:rFonts w:ascii="Times" w:hAnsi="Times"/>
          <w:kern w:val="0"/>
          <w:sz w:val="20"/>
          <w:szCs w:val="24"/>
          <w:lang w:val="en-GB"/>
        </w:rPr>
        <w:t xml:space="preserve"> UE’s capability</w:t>
      </w:r>
      <w:r w:rsidR="009C7F01" w:rsidRPr="00A806F3">
        <w:rPr>
          <w:rFonts w:ascii="Times" w:hAnsi="Times"/>
          <w:kern w:val="0"/>
          <w:sz w:val="20"/>
          <w:szCs w:val="24"/>
          <w:lang w:val="en-GB"/>
        </w:rPr>
        <w:t>.</w:t>
      </w:r>
    </w:p>
    <w:p w14:paraId="2085621D" w14:textId="77777777" w:rsidR="00F80EE8" w:rsidRDefault="00F80EE8" w:rsidP="00383CB1">
      <w:pPr>
        <w:rPr>
          <w:rFonts w:ascii="Times" w:hAnsi="Times"/>
          <w:kern w:val="0"/>
          <w:sz w:val="20"/>
          <w:szCs w:val="24"/>
          <w:lang w:val="en-GB"/>
        </w:rPr>
      </w:pPr>
    </w:p>
    <w:p w14:paraId="3811C5DB" w14:textId="63B585A0" w:rsidR="00A806F3" w:rsidRDefault="00A806F3" w:rsidP="00383CB1">
      <w:pPr>
        <w:rPr>
          <w:rFonts w:ascii="Times" w:hAnsi="Times"/>
          <w:kern w:val="0"/>
          <w:sz w:val="20"/>
          <w:szCs w:val="24"/>
          <w:lang w:val="en-GB"/>
        </w:rPr>
      </w:pPr>
      <w:r>
        <w:rPr>
          <w:rFonts w:ascii="Times" w:hAnsi="Times"/>
          <w:kern w:val="0"/>
          <w:sz w:val="20"/>
          <w:szCs w:val="24"/>
          <w:lang w:val="en-GB"/>
        </w:rPr>
        <w:t xml:space="preserve">During the discussion in the last meeting, the following proposal was </w:t>
      </w:r>
      <w:r w:rsidR="003B3588">
        <w:rPr>
          <w:rFonts w:ascii="Times" w:hAnsi="Times"/>
          <w:kern w:val="0"/>
          <w:sz w:val="20"/>
          <w:szCs w:val="24"/>
          <w:lang w:val="en-GB"/>
        </w:rPr>
        <w:t>given</w:t>
      </w:r>
      <w:r w:rsidR="005E665A">
        <w:rPr>
          <w:rFonts w:ascii="Times" w:hAnsi="Times"/>
          <w:kern w:val="0"/>
          <w:sz w:val="20"/>
          <w:szCs w:val="24"/>
          <w:lang w:val="en-GB"/>
        </w:rPr>
        <w:t>.</w:t>
      </w:r>
    </w:p>
    <w:p w14:paraId="7A3E0A5A" w14:textId="77777777" w:rsidR="005E665A" w:rsidRDefault="005E665A" w:rsidP="00383CB1">
      <w:pPr>
        <w:rPr>
          <w:rFonts w:ascii="Times" w:hAnsi="Times"/>
          <w:kern w:val="0"/>
          <w:sz w:val="20"/>
          <w:szCs w:val="24"/>
          <w:lang w:val="en-GB"/>
        </w:rPr>
      </w:pPr>
    </w:p>
    <w:tbl>
      <w:tblPr>
        <w:tblStyle w:val="a5"/>
        <w:tblW w:w="0" w:type="auto"/>
        <w:tblLook w:val="04A0" w:firstRow="1" w:lastRow="0" w:firstColumn="1" w:lastColumn="0" w:noHBand="0" w:noVBand="1"/>
      </w:tblPr>
      <w:tblGrid>
        <w:gridCol w:w="9060"/>
      </w:tblGrid>
      <w:tr w:rsidR="00A806F3" w14:paraId="1B7B3477" w14:textId="77777777" w:rsidTr="00A806F3">
        <w:tc>
          <w:tcPr>
            <w:tcW w:w="9060" w:type="dxa"/>
          </w:tcPr>
          <w:p w14:paraId="1CE03BCD" w14:textId="77777777" w:rsidR="00A806F3" w:rsidRPr="00A806F3" w:rsidRDefault="00A806F3" w:rsidP="00A806F3">
            <w:pPr>
              <w:overflowPunct w:val="0"/>
              <w:autoSpaceDE w:val="0"/>
              <w:autoSpaceDN w:val="0"/>
              <w:adjustRightInd w:val="0"/>
              <w:spacing w:after="120"/>
              <w:jc w:val="left"/>
              <w:textAlignment w:val="baseline"/>
              <w:rPr>
                <w:rFonts w:ascii="Times New Roman" w:hAnsi="Times New Roman"/>
                <w:b/>
                <w:bCs/>
                <w:iCs/>
                <w:highlight w:val="yellow"/>
              </w:rPr>
            </w:pPr>
            <w:r w:rsidRPr="00A806F3">
              <w:rPr>
                <w:rFonts w:ascii="Times New Roman" w:hAnsi="Times New Roman"/>
                <w:b/>
                <w:bCs/>
                <w:iCs/>
                <w:highlight w:val="yellow"/>
              </w:rPr>
              <w:t>Updated proposal 5-2a:</w:t>
            </w:r>
          </w:p>
          <w:p w14:paraId="6162E7C2" w14:textId="77777777" w:rsidR="00A806F3" w:rsidRPr="00A806F3" w:rsidRDefault="00A806F3" w:rsidP="00A806F3">
            <w:pPr>
              <w:widowControl/>
              <w:overflowPunct w:val="0"/>
              <w:autoSpaceDE w:val="0"/>
              <w:autoSpaceDN w:val="0"/>
              <w:adjustRightInd w:val="0"/>
              <w:spacing w:before="120" w:after="120"/>
              <w:jc w:val="left"/>
              <w:textAlignment w:val="baseline"/>
              <w:rPr>
                <w:rFonts w:ascii="Times New Roman" w:eastAsia="Batang" w:hAnsi="Times New Roman"/>
                <w:iCs/>
                <w:szCs w:val="24"/>
                <w:lang w:eastAsia="x-none"/>
              </w:rPr>
            </w:pPr>
            <w:r w:rsidRPr="00A806F3">
              <w:rPr>
                <w:rFonts w:ascii="Times New Roman" w:eastAsia="Batang" w:hAnsi="Times New Roman"/>
                <w:iCs/>
                <w:szCs w:val="24"/>
              </w:rPr>
              <w:t xml:space="preserve">If a UE supports FDM reception </w:t>
            </w:r>
            <w:r w:rsidRPr="00A806F3">
              <w:rPr>
                <w:rFonts w:ascii="Times New Roman" w:hAnsi="Times New Roman"/>
                <w:iCs/>
                <w:color w:val="000000"/>
                <w:lang w:eastAsia="en-US"/>
              </w:rPr>
              <w:t>between unicast SPS PDSCH and multicast SPS PDSCH in a slot,</w:t>
            </w:r>
            <w:r w:rsidRPr="00A806F3">
              <w:rPr>
                <w:rFonts w:ascii="Times New Roman" w:eastAsia="Batang" w:hAnsi="Times New Roman"/>
                <w:iCs/>
                <w:szCs w:val="24"/>
                <w:lang w:eastAsia="x-none"/>
              </w:rPr>
              <w:t xml:space="preserve"> and if more than one PDSCH on a serving cell each without a corresponding PDCCH transmission are in a slot, </w:t>
            </w:r>
          </w:p>
          <w:p w14:paraId="2A61F7D6" w14:textId="77777777" w:rsidR="00A806F3" w:rsidRPr="00A806F3" w:rsidRDefault="00A806F3" w:rsidP="00A806F3">
            <w:pPr>
              <w:widowControl/>
              <w:numPr>
                <w:ilvl w:val="0"/>
                <w:numId w:val="20"/>
              </w:numPr>
              <w:overflowPunct w:val="0"/>
              <w:autoSpaceDE w:val="0"/>
              <w:autoSpaceDN w:val="0"/>
              <w:adjustRightInd w:val="0"/>
              <w:spacing w:before="120" w:after="120"/>
              <w:jc w:val="left"/>
              <w:textAlignment w:val="baseline"/>
              <w:rPr>
                <w:rFonts w:ascii="Times New Roman" w:eastAsia="Batang" w:hAnsi="Times New Roman"/>
                <w:i/>
                <w:szCs w:val="24"/>
              </w:rPr>
            </w:pPr>
            <w:r w:rsidRPr="00A806F3">
              <w:rPr>
                <w:rFonts w:ascii="Times New Roman" w:eastAsia="Batang" w:hAnsi="Times New Roman"/>
                <w:iCs/>
                <w:szCs w:val="24"/>
                <w:lang w:eastAsia="x-none"/>
              </w:rPr>
              <w:lastRenderedPageBreak/>
              <w:t xml:space="preserve">if the PDSCHs include both unicast SPS PDSCH(s) and </w:t>
            </w:r>
            <w:r w:rsidRPr="00A806F3">
              <w:rPr>
                <w:rFonts w:ascii="Times New Roman" w:eastAsia="Batang" w:hAnsi="Times New Roman"/>
                <w:iCs/>
                <w:szCs w:val="24"/>
              </w:rPr>
              <w:t xml:space="preserve">multicast SPS PDSCH(s), 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t>
            </w:r>
            <w:r w:rsidRPr="00A806F3">
              <w:rPr>
                <w:rFonts w:ascii="Times New Roman" w:hAnsi="Times New Roman"/>
                <w:iCs/>
                <w:lang w:eastAsia="en-US"/>
              </w:rPr>
              <w:t xml:space="preserve">with lower configured </w:t>
            </w:r>
            <w:r w:rsidRPr="00A806F3">
              <w:rPr>
                <w:rFonts w:ascii="Times New Roman" w:hAnsi="Times New Roman"/>
                <w:i/>
                <w:lang w:eastAsia="en-US"/>
              </w:rPr>
              <w:t>sps-ConfigIndex</w:t>
            </w:r>
            <w:r w:rsidRPr="00A806F3">
              <w:rPr>
                <w:rFonts w:ascii="Times New Roman" w:eastAsia="Batang" w:hAnsi="Times New Roman"/>
                <w:iCs/>
                <w:szCs w:val="24"/>
              </w:rPr>
              <w:t>; else, the UE receives both PDSCHs</w:t>
            </w:r>
            <w:r w:rsidRPr="00A806F3">
              <w:rPr>
                <w:rFonts w:ascii="Times New Roman" w:eastAsia="Batang" w:hAnsi="Times New Roman"/>
                <w:i/>
                <w:szCs w:val="24"/>
              </w:rPr>
              <w:t>.</w:t>
            </w:r>
          </w:p>
          <w:p w14:paraId="0B6D97F9" w14:textId="77777777" w:rsidR="00A806F3" w:rsidRPr="00A806F3" w:rsidRDefault="00A806F3" w:rsidP="00A806F3">
            <w:pPr>
              <w:widowControl/>
              <w:numPr>
                <w:ilvl w:val="0"/>
                <w:numId w:val="20"/>
              </w:numPr>
              <w:overflowPunct w:val="0"/>
              <w:autoSpaceDE w:val="0"/>
              <w:autoSpaceDN w:val="0"/>
              <w:adjustRightInd w:val="0"/>
              <w:jc w:val="left"/>
              <w:textAlignment w:val="baseline"/>
              <w:rPr>
                <w:rFonts w:ascii="Times New Roman" w:eastAsia="Calibri" w:hAnsi="Times New Roman"/>
              </w:rPr>
            </w:pPr>
            <w:r w:rsidRPr="00A806F3">
              <w:rPr>
                <w:rFonts w:ascii="Times New Roman" w:hAnsi="Times New Roman"/>
              </w:rPr>
              <w:t>if the PDSCHs only include unicast SPS PDSCH(s) or only include multicast SPS PDSCH(s), the legacy procedure is applied.</w:t>
            </w:r>
          </w:p>
          <w:p w14:paraId="066BED06" w14:textId="77777777" w:rsidR="00A806F3" w:rsidRPr="00A806F3" w:rsidRDefault="00A806F3" w:rsidP="00A806F3">
            <w:pPr>
              <w:widowControl/>
              <w:numPr>
                <w:ilvl w:val="0"/>
                <w:numId w:val="20"/>
              </w:numPr>
              <w:overflowPunct w:val="0"/>
              <w:autoSpaceDE w:val="0"/>
              <w:autoSpaceDN w:val="0"/>
              <w:adjustRightInd w:val="0"/>
              <w:jc w:val="left"/>
              <w:textAlignment w:val="baseline"/>
              <w:rPr>
                <w:rFonts w:ascii="Times New Roman" w:eastAsia="Calibri" w:hAnsi="Times New Roman"/>
              </w:rPr>
            </w:pPr>
            <w:r w:rsidRPr="00A806F3">
              <w:rPr>
                <w:rFonts w:ascii="Times New Roman" w:hAnsi="Times New Roman" w:hint="eastAsia"/>
              </w:rPr>
              <w:t>F</w:t>
            </w:r>
            <w:r w:rsidRPr="00A806F3">
              <w:rPr>
                <w:rFonts w:ascii="Times New Roman" w:hAnsi="Times New Roman"/>
              </w:rPr>
              <w:t xml:space="preserve">FS: whether a separate UE capability is needed for </w:t>
            </w:r>
            <w:r w:rsidRPr="00A806F3">
              <w:rPr>
                <w:rFonts w:ascii="Times New Roman" w:eastAsia="Batang" w:hAnsi="Times New Roman"/>
                <w:iCs/>
                <w:szCs w:val="24"/>
              </w:rPr>
              <w:t xml:space="preserve">FDM reception </w:t>
            </w:r>
            <w:r w:rsidRPr="00A806F3">
              <w:rPr>
                <w:rFonts w:ascii="Times New Roman" w:eastAsia="Calibri" w:hAnsi="Times New Roman"/>
                <w:iCs/>
                <w:color w:val="000000"/>
                <w:lang w:eastAsia="en-US"/>
              </w:rPr>
              <w:t>between unicast SPS PDSCH and multicast SPS</w:t>
            </w:r>
            <w:r w:rsidRPr="00A806F3">
              <w:rPr>
                <w:rFonts w:ascii="Times New Roman" w:eastAsia="Calibri" w:hAnsi="Times New Roman"/>
                <w:b/>
                <w:bCs/>
                <w:iCs/>
                <w:color w:val="000000"/>
                <w:lang w:eastAsia="en-US"/>
              </w:rPr>
              <w:t xml:space="preserve"> </w:t>
            </w:r>
            <w:r w:rsidRPr="00A806F3">
              <w:rPr>
                <w:rFonts w:ascii="Times New Roman" w:eastAsia="Calibri" w:hAnsi="Times New Roman"/>
                <w:iCs/>
                <w:color w:val="000000"/>
                <w:lang w:eastAsia="en-US"/>
              </w:rPr>
              <w:t>PDSCH in a slot.</w:t>
            </w:r>
          </w:p>
          <w:p w14:paraId="7570B02E" w14:textId="77777777" w:rsidR="00A806F3" w:rsidRPr="00A806F3" w:rsidRDefault="00A806F3" w:rsidP="00A806F3">
            <w:pPr>
              <w:widowControl/>
              <w:numPr>
                <w:ilvl w:val="0"/>
                <w:numId w:val="20"/>
              </w:numPr>
              <w:overflowPunct w:val="0"/>
              <w:autoSpaceDE w:val="0"/>
              <w:autoSpaceDN w:val="0"/>
              <w:adjustRightInd w:val="0"/>
              <w:jc w:val="left"/>
              <w:textAlignment w:val="baseline"/>
              <w:rPr>
                <w:rFonts w:ascii="Times New Roman" w:eastAsia="Calibri" w:hAnsi="Times New Roman"/>
              </w:rPr>
            </w:pPr>
            <w:r w:rsidRPr="00A806F3">
              <w:rPr>
                <w:rFonts w:ascii="Times New Roman" w:hAnsi="Times New Roman"/>
              </w:rPr>
              <w:t xml:space="preserve">FFS: how to </w:t>
            </w:r>
            <w:r w:rsidRPr="00A806F3">
              <w:rPr>
                <w:rFonts w:ascii="Times New Roman" w:hAnsi="Times New Roman"/>
                <w:lang w:val="en-GB"/>
              </w:rPr>
              <w:t>resolve the collision when further considering DG PDSCH(s).</w:t>
            </w:r>
          </w:p>
          <w:p w14:paraId="7F23CCF8" w14:textId="77777777" w:rsidR="00A806F3" w:rsidRPr="00A806F3" w:rsidRDefault="00A806F3" w:rsidP="00383CB1">
            <w:pPr>
              <w:rPr>
                <w:rFonts w:ascii="Times" w:hAnsi="Times"/>
                <w:szCs w:val="24"/>
              </w:rPr>
            </w:pPr>
          </w:p>
        </w:tc>
      </w:tr>
    </w:tbl>
    <w:p w14:paraId="60988222" w14:textId="77777777" w:rsidR="00A806F3" w:rsidRDefault="00A806F3" w:rsidP="00383CB1">
      <w:pPr>
        <w:rPr>
          <w:rFonts w:ascii="Times" w:hAnsi="Times"/>
          <w:kern w:val="0"/>
          <w:sz w:val="20"/>
          <w:szCs w:val="24"/>
          <w:lang w:val="en-GB"/>
        </w:rPr>
      </w:pPr>
    </w:p>
    <w:p w14:paraId="55C54870" w14:textId="77777777" w:rsidR="00A806F3" w:rsidRDefault="00A806F3" w:rsidP="00A044B2">
      <w:pPr>
        <w:spacing w:after="120"/>
        <w:rPr>
          <w:rFonts w:ascii="Times" w:hAnsi="Times"/>
          <w:kern w:val="0"/>
          <w:sz w:val="20"/>
          <w:szCs w:val="24"/>
          <w:lang w:val="en-GB"/>
        </w:rPr>
      </w:pPr>
      <w:r>
        <w:rPr>
          <w:rFonts w:ascii="Times" w:hAnsi="Times"/>
          <w:kern w:val="0"/>
          <w:sz w:val="20"/>
          <w:szCs w:val="24"/>
          <w:lang w:val="en-GB"/>
        </w:rPr>
        <w:t xml:space="preserve">There are </w:t>
      </w:r>
      <w:r w:rsidR="0044180A">
        <w:rPr>
          <w:rFonts w:ascii="Times" w:hAnsi="Times"/>
          <w:kern w:val="0"/>
          <w:sz w:val="20"/>
          <w:szCs w:val="24"/>
          <w:lang w:val="en-GB"/>
        </w:rPr>
        <w:t>some considerations</w:t>
      </w:r>
      <w:r>
        <w:rPr>
          <w:rFonts w:ascii="Times" w:hAnsi="Times"/>
          <w:kern w:val="0"/>
          <w:sz w:val="20"/>
          <w:szCs w:val="24"/>
          <w:lang w:val="en-GB"/>
        </w:rPr>
        <w:t xml:space="preserve"> for the above proposal.</w:t>
      </w:r>
    </w:p>
    <w:p w14:paraId="0C78D4B8" w14:textId="15D9C040" w:rsidR="00A806F3" w:rsidRPr="00AD335A" w:rsidRDefault="00A806F3" w:rsidP="00A044B2">
      <w:pPr>
        <w:pStyle w:val="a7"/>
        <w:numPr>
          <w:ilvl w:val="0"/>
          <w:numId w:val="21"/>
        </w:numPr>
        <w:spacing w:after="120"/>
        <w:ind w:left="357" w:firstLineChars="0" w:hanging="357"/>
        <w:rPr>
          <w:rFonts w:ascii="Times New Roman" w:eastAsia="Batang" w:hAnsi="Times New Roman" w:cs="Times New Roman"/>
          <w:iCs/>
          <w:kern w:val="0"/>
          <w:sz w:val="20"/>
          <w:szCs w:val="24"/>
        </w:rPr>
      </w:pPr>
      <w:r>
        <w:rPr>
          <w:rFonts w:ascii="Times" w:hAnsi="Times"/>
          <w:kern w:val="0"/>
          <w:sz w:val="20"/>
          <w:szCs w:val="24"/>
          <w:lang w:val="en-GB"/>
        </w:rPr>
        <w:t xml:space="preserve">For the case that </w:t>
      </w:r>
      <w:r w:rsidRPr="00A806F3">
        <w:rPr>
          <w:rFonts w:ascii="Times New Roman" w:eastAsia="Batang" w:hAnsi="Times New Roman" w:cs="Times New Roman"/>
          <w:iCs/>
          <w:kern w:val="0"/>
          <w:sz w:val="20"/>
          <w:szCs w:val="24"/>
          <w:lang w:eastAsia="x-none"/>
        </w:rPr>
        <w:t xml:space="preserve">the PDSCHs include both unicast SPS PDSCH(s) and </w:t>
      </w:r>
      <w:r w:rsidRPr="00A806F3">
        <w:rPr>
          <w:rFonts w:ascii="Times New Roman" w:eastAsia="Batang" w:hAnsi="Times New Roman" w:cs="Times New Roman"/>
          <w:iCs/>
          <w:kern w:val="0"/>
          <w:sz w:val="20"/>
          <w:szCs w:val="24"/>
        </w:rPr>
        <w:t>multicast SPS PDSCH(s)</w:t>
      </w:r>
      <w:r>
        <w:rPr>
          <w:rFonts w:ascii="Times New Roman" w:eastAsia="Batang" w:hAnsi="Times New Roman" w:cs="Times New Roman"/>
          <w:iCs/>
          <w:kern w:val="0"/>
          <w:sz w:val="20"/>
          <w:szCs w:val="24"/>
        </w:rPr>
        <w:t xml:space="preserve">, the proposed solution will result in unnecessary dropping which </w:t>
      </w:r>
      <w:r w:rsidR="000C5ECE">
        <w:rPr>
          <w:rFonts w:ascii="Times New Roman" w:eastAsia="Batang" w:hAnsi="Times New Roman" w:cs="Times New Roman"/>
          <w:iCs/>
          <w:kern w:val="0"/>
          <w:sz w:val="20"/>
          <w:szCs w:val="24"/>
        </w:rPr>
        <w:t>is</w:t>
      </w:r>
      <w:r>
        <w:rPr>
          <w:rFonts w:ascii="Times New Roman" w:eastAsia="Batang" w:hAnsi="Times New Roman" w:cs="Times New Roman"/>
          <w:iCs/>
          <w:kern w:val="0"/>
          <w:sz w:val="20"/>
          <w:szCs w:val="24"/>
        </w:rPr>
        <w:t xml:space="preserve"> explained in</w:t>
      </w:r>
      <w:r w:rsidR="0044180A">
        <w:rPr>
          <w:rFonts w:ascii="Times New Roman" w:eastAsia="Batang" w:hAnsi="Times New Roman" w:cs="Times New Roman"/>
          <w:iCs/>
          <w:kern w:val="0"/>
          <w:sz w:val="20"/>
          <w:szCs w:val="24"/>
        </w:rPr>
        <w:t xml:space="preserve"> </w:t>
      </w:r>
      <w:r w:rsidR="00F6649E">
        <w:rPr>
          <w:rFonts w:ascii="Times New Roman" w:eastAsia="Batang" w:hAnsi="Times New Roman" w:cs="Times New Roman"/>
          <w:iCs/>
          <w:kern w:val="0"/>
          <w:sz w:val="20"/>
          <w:szCs w:val="24"/>
        </w:rPr>
        <w:fldChar w:fldCharType="begin"/>
      </w:r>
      <w:r w:rsidR="00F6649E">
        <w:rPr>
          <w:rFonts w:ascii="Times New Roman" w:eastAsia="Batang" w:hAnsi="Times New Roman" w:cs="Times New Roman"/>
          <w:iCs/>
          <w:kern w:val="0"/>
          <w:sz w:val="20"/>
          <w:szCs w:val="24"/>
        </w:rPr>
        <w:instrText xml:space="preserve"> REF _Ref101357371 \h  \* MERGEFORMAT </w:instrText>
      </w:r>
      <w:r w:rsidR="00F6649E">
        <w:rPr>
          <w:rFonts w:ascii="Times New Roman" w:eastAsia="Batang" w:hAnsi="Times New Roman" w:cs="Times New Roman"/>
          <w:iCs/>
          <w:kern w:val="0"/>
          <w:sz w:val="20"/>
          <w:szCs w:val="24"/>
        </w:rPr>
      </w:r>
      <w:r w:rsidR="00F6649E">
        <w:rPr>
          <w:rFonts w:ascii="Times New Roman" w:eastAsia="Batang" w:hAnsi="Times New Roman" w:cs="Times New Roman"/>
          <w:iCs/>
          <w:kern w:val="0"/>
          <w:sz w:val="20"/>
          <w:szCs w:val="24"/>
        </w:rPr>
        <w:fldChar w:fldCharType="separate"/>
      </w:r>
      <w:r w:rsidR="00F6649E" w:rsidRPr="00F6649E">
        <w:rPr>
          <w:rFonts w:ascii="Times New Roman" w:eastAsia="Batang" w:hAnsi="Times New Roman" w:cs="Times New Roman"/>
          <w:iCs/>
          <w:kern w:val="0"/>
          <w:sz w:val="20"/>
          <w:szCs w:val="24"/>
        </w:rPr>
        <w:t>Figure 2</w:t>
      </w:r>
      <w:r w:rsidR="00F6649E">
        <w:rPr>
          <w:rFonts w:ascii="Times New Roman" w:eastAsia="Batang" w:hAnsi="Times New Roman" w:cs="Times New Roman"/>
          <w:iCs/>
          <w:kern w:val="0"/>
          <w:sz w:val="20"/>
          <w:szCs w:val="24"/>
        </w:rPr>
        <w:fldChar w:fldCharType="end"/>
      </w:r>
      <w:r w:rsidR="00F6649E">
        <w:rPr>
          <w:rFonts w:ascii="Times New Roman" w:eastAsia="Batang" w:hAnsi="Times New Roman" w:cs="Times New Roman"/>
          <w:iCs/>
          <w:kern w:val="0"/>
          <w:sz w:val="20"/>
          <w:szCs w:val="24"/>
        </w:rPr>
        <w:t>, where only unicast SPS 1 is received based on the proposal while UE is capable</w:t>
      </w:r>
      <w:r w:rsidR="00AD335A">
        <w:rPr>
          <w:rFonts w:ascii="Times New Roman" w:eastAsia="Batang" w:hAnsi="Times New Roman" w:cs="Times New Roman"/>
          <w:iCs/>
          <w:kern w:val="0"/>
          <w:sz w:val="20"/>
          <w:szCs w:val="24"/>
        </w:rPr>
        <w:t xml:space="preserve"> to </w:t>
      </w:r>
      <w:r w:rsidR="00F6649E">
        <w:rPr>
          <w:rFonts w:ascii="Times New Roman" w:eastAsia="Batang" w:hAnsi="Times New Roman" w:cs="Times New Roman"/>
          <w:iCs/>
          <w:kern w:val="0"/>
          <w:sz w:val="20"/>
          <w:szCs w:val="24"/>
        </w:rPr>
        <w:t>receiv</w:t>
      </w:r>
      <w:r w:rsidR="00AD335A">
        <w:rPr>
          <w:rFonts w:ascii="Times New Roman" w:eastAsia="Batang" w:hAnsi="Times New Roman" w:cs="Times New Roman"/>
          <w:iCs/>
          <w:kern w:val="0"/>
          <w:sz w:val="20"/>
          <w:szCs w:val="24"/>
        </w:rPr>
        <w:t>e</w:t>
      </w:r>
      <w:r w:rsidR="00F6649E">
        <w:rPr>
          <w:rFonts w:ascii="Times New Roman" w:eastAsia="Batang" w:hAnsi="Times New Roman" w:cs="Times New Roman"/>
          <w:iCs/>
          <w:kern w:val="0"/>
          <w:sz w:val="20"/>
          <w:szCs w:val="24"/>
        </w:rPr>
        <w:t xml:space="preserve"> SPS 1 and SPS 2 or SPS 1</w:t>
      </w:r>
      <w:r w:rsidR="00AD335A">
        <w:rPr>
          <w:rFonts w:ascii="Times New Roman" w:eastAsia="Batang" w:hAnsi="Times New Roman" w:cs="Times New Roman"/>
          <w:iCs/>
          <w:kern w:val="0"/>
          <w:sz w:val="20"/>
          <w:szCs w:val="24"/>
        </w:rPr>
        <w:t xml:space="preserve"> </w:t>
      </w:r>
      <w:r w:rsidR="00F6649E">
        <w:rPr>
          <w:rFonts w:ascii="Times New Roman" w:eastAsia="Batang" w:hAnsi="Times New Roman" w:cs="Times New Roman"/>
          <w:iCs/>
          <w:kern w:val="0"/>
          <w:sz w:val="20"/>
          <w:szCs w:val="24"/>
        </w:rPr>
        <w:t>and SPS 4.</w:t>
      </w:r>
    </w:p>
    <w:p w14:paraId="75421CB2" w14:textId="185C5468" w:rsidR="00F2036B" w:rsidRDefault="00F2036B" w:rsidP="00A044B2">
      <w:pPr>
        <w:pStyle w:val="a7"/>
        <w:numPr>
          <w:ilvl w:val="0"/>
          <w:numId w:val="21"/>
        </w:numPr>
        <w:spacing w:after="120"/>
        <w:ind w:left="357" w:firstLineChars="0" w:hanging="357"/>
        <w:rPr>
          <w:rFonts w:ascii="Times New Roman" w:eastAsia="Batang" w:hAnsi="Times New Roman" w:cs="Times New Roman"/>
          <w:iCs/>
          <w:kern w:val="0"/>
          <w:sz w:val="20"/>
          <w:szCs w:val="24"/>
        </w:rPr>
      </w:pPr>
      <w:r>
        <w:rPr>
          <w:rFonts w:ascii="Times New Roman" w:eastAsia="Batang" w:hAnsi="Times New Roman" w:cs="Times New Roman"/>
          <w:iCs/>
          <w:kern w:val="0"/>
          <w:sz w:val="20"/>
          <w:szCs w:val="24"/>
        </w:rPr>
        <w:t>F</w:t>
      </w:r>
      <w:r w:rsidRPr="000C483D">
        <w:rPr>
          <w:rFonts w:ascii="Times New Roman" w:eastAsia="Batang" w:hAnsi="Times New Roman" w:cs="Times New Roman"/>
          <w:iCs/>
          <w:kern w:val="0"/>
          <w:sz w:val="20"/>
          <w:szCs w:val="24"/>
        </w:rPr>
        <w:t xml:space="preserve">or the UE capability </w:t>
      </w:r>
      <w:r w:rsidR="00097F21" w:rsidRPr="000C483D">
        <w:rPr>
          <w:rFonts w:ascii="Times New Roman" w:eastAsia="Batang" w:hAnsi="Times New Roman" w:cs="Times New Roman"/>
          <w:iCs/>
          <w:kern w:val="0"/>
          <w:sz w:val="20"/>
          <w:szCs w:val="24"/>
        </w:rPr>
        <w:t>on</w:t>
      </w:r>
      <w:r w:rsidRPr="000C483D">
        <w:rPr>
          <w:rFonts w:ascii="Times New Roman" w:eastAsia="Batang" w:hAnsi="Times New Roman" w:cs="Times New Roman"/>
          <w:iCs/>
          <w:kern w:val="0"/>
          <w:sz w:val="20"/>
          <w:szCs w:val="24"/>
        </w:rPr>
        <w:t xml:space="preserve"> FDM reception between unicast PDSCH and multicast PDSCH in a slot, the same principle should </w:t>
      </w:r>
      <w:r w:rsidR="009F34E3" w:rsidRPr="000C483D">
        <w:rPr>
          <w:rFonts w:ascii="Times New Roman" w:eastAsia="Batang" w:hAnsi="Times New Roman" w:cs="Times New Roman"/>
          <w:iCs/>
          <w:kern w:val="0"/>
          <w:sz w:val="20"/>
          <w:szCs w:val="24"/>
        </w:rPr>
        <w:t xml:space="preserve">be </w:t>
      </w:r>
      <w:r w:rsidRPr="000C483D">
        <w:rPr>
          <w:rFonts w:ascii="Times New Roman" w:eastAsia="Batang" w:hAnsi="Times New Roman" w:cs="Times New Roman"/>
          <w:iCs/>
          <w:kern w:val="0"/>
          <w:sz w:val="20"/>
          <w:szCs w:val="24"/>
        </w:rPr>
        <w:t>appl</w:t>
      </w:r>
      <w:r w:rsidR="009F34E3" w:rsidRPr="000C483D">
        <w:rPr>
          <w:rFonts w:ascii="Times New Roman" w:eastAsia="Batang" w:hAnsi="Times New Roman" w:cs="Times New Roman"/>
          <w:iCs/>
          <w:kern w:val="0"/>
          <w:sz w:val="20"/>
          <w:szCs w:val="24"/>
        </w:rPr>
        <w:t>ied</w:t>
      </w:r>
      <w:r w:rsidRPr="000C483D">
        <w:rPr>
          <w:rFonts w:ascii="Times New Roman" w:eastAsia="Batang" w:hAnsi="Times New Roman" w:cs="Times New Roman"/>
          <w:iCs/>
          <w:kern w:val="0"/>
          <w:sz w:val="20"/>
          <w:szCs w:val="24"/>
        </w:rPr>
        <w:t xml:space="preserve"> </w:t>
      </w:r>
      <w:r w:rsidR="00097F21" w:rsidRPr="000C483D">
        <w:rPr>
          <w:rFonts w:ascii="Times New Roman" w:eastAsia="Batang" w:hAnsi="Times New Roman" w:cs="Times New Roman"/>
          <w:iCs/>
          <w:kern w:val="0"/>
          <w:sz w:val="20"/>
          <w:szCs w:val="24"/>
        </w:rPr>
        <w:t>no matter it is SPS PDSCH or DG SPS. Additional constraint</w:t>
      </w:r>
      <w:r w:rsidR="009F34E3" w:rsidRPr="000C483D">
        <w:rPr>
          <w:rFonts w:ascii="Times New Roman" w:eastAsia="Batang" w:hAnsi="Times New Roman" w:cs="Times New Roman"/>
          <w:iCs/>
          <w:kern w:val="0"/>
          <w:sz w:val="20"/>
          <w:szCs w:val="24"/>
        </w:rPr>
        <w:t>s</w:t>
      </w:r>
      <w:r w:rsidR="00097F21" w:rsidRPr="000C483D">
        <w:rPr>
          <w:rFonts w:ascii="Times New Roman" w:eastAsia="Batang" w:hAnsi="Times New Roman" w:cs="Times New Roman"/>
          <w:iCs/>
          <w:kern w:val="0"/>
          <w:sz w:val="20"/>
          <w:szCs w:val="24"/>
        </w:rPr>
        <w:t xml:space="preserve"> on SPS case should be avoided.</w:t>
      </w:r>
    </w:p>
    <w:p w14:paraId="749243CF" w14:textId="4197A42F" w:rsidR="0044180A" w:rsidRPr="00C40405" w:rsidRDefault="00C40405" w:rsidP="00A044B2">
      <w:pPr>
        <w:pStyle w:val="a7"/>
        <w:numPr>
          <w:ilvl w:val="0"/>
          <w:numId w:val="21"/>
        </w:numPr>
        <w:spacing w:after="120"/>
        <w:ind w:left="357" w:firstLineChars="0" w:hanging="357"/>
        <w:rPr>
          <w:rFonts w:ascii="Times New Roman" w:eastAsia="Batang" w:hAnsi="Times New Roman" w:cs="Times New Roman"/>
          <w:iCs/>
          <w:kern w:val="0"/>
          <w:sz w:val="20"/>
          <w:szCs w:val="24"/>
        </w:rPr>
      </w:pPr>
      <w:r w:rsidRPr="00C40405">
        <w:rPr>
          <w:rFonts w:ascii="Times New Roman" w:eastAsia="Batang" w:hAnsi="Times New Roman" w:cs="Times New Roman"/>
          <w:iCs/>
          <w:kern w:val="0"/>
          <w:sz w:val="20"/>
          <w:szCs w:val="24"/>
        </w:rPr>
        <w:t>For the ove</w:t>
      </w:r>
      <w:r w:rsidR="009F34E3">
        <w:rPr>
          <w:rFonts w:ascii="Times New Roman" w:eastAsia="Batang" w:hAnsi="Times New Roman" w:cs="Times New Roman"/>
          <w:iCs/>
          <w:kern w:val="0"/>
          <w:sz w:val="20"/>
          <w:szCs w:val="24"/>
        </w:rPr>
        <w:t>r</w:t>
      </w:r>
      <w:r w:rsidRPr="00C40405">
        <w:rPr>
          <w:rFonts w:ascii="Times New Roman" w:eastAsia="Batang" w:hAnsi="Times New Roman" w:cs="Times New Roman"/>
          <w:iCs/>
          <w:kern w:val="0"/>
          <w:sz w:val="20"/>
          <w:szCs w:val="24"/>
        </w:rPr>
        <w:t>lapping between DG PDSCHs and SPS PDSCH</w:t>
      </w:r>
      <w:r w:rsidR="009F34E3">
        <w:rPr>
          <w:rFonts w:ascii="Times New Roman" w:eastAsia="Batang" w:hAnsi="Times New Roman" w:cs="Times New Roman"/>
          <w:iCs/>
          <w:kern w:val="0"/>
          <w:sz w:val="20"/>
          <w:szCs w:val="24"/>
        </w:rPr>
        <w:t>s</w:t>
      </w:r>
      <w:r w:rsidRPr="00C40405">
        <w:rPr>
          <w:rFonts w:ascii="Times New Roman" w:eastAsia="Batang" w:hAnsi="Times New Roman" w:cs="Times New Roman"/>
          <w:iCs/>
          <w:kern w:val="0"/>
          <w:sz w:val="20"/>
          <w:szCs w:val="24"/>
        </w:rPr>
        <w:t>, in NR R15/16, DG PDSCH will overwrite SPS PDSCH if their time domain resource</w:t>
      </w:r>
      <w:r w:rsidR="00D977C7">
        <w:rPr>
          <w:rFonts w:ascii="Times New Roman" w:eastAsia="Batang" w:hAnsi="Times New Roman" w:cs="Times New Roman"/>
          <w:iCs/>
          <w:kern w:val="0"/>
          <w:sz w:val="20"/>
          <w:szCs w:val="24"/>
        </w:rPr>
        <w:t>s</w:t>
      </w:r>
      <w:r w:rsidRPr="00C40405">
        <w:rPr>
          <w:rFonts w:ascii="Times New Roman" w:eastAsia="Batang" w:hAnsi="Times New Roman" w:cs="Times New Roman"/>
          <w:iCs/>
          <w:kern w:val="0"/>
          <w:sz w:val="20"/>
          <w:szCs w:val="24"/>
        </w:rPr>
        <w:t xml:space="preserve"> are overlapped. </w:t>
      </w:r>
      <w:r w:rsidR="00D977C7">
        <w:rPr>
          <w:rFonts w:ascii="Times New Roman" w:eastAsia="Batang" w:hAnsi="Times New Roman" w:cs="Times New Roman"/>
          <w:iCs/>
          <w:kern w:val="0"/>
          <w:sz w:val="20"/>
          <w:szCs w:val="24"/>
        </w:rPr>
        <w:t>In</w:t>
      </w:r>
      <w:r w:rsidRPr="00C40405">
        <w:rPr>
          <w:rFonts w:ascii="Times New Roman" w:eastAsia="Batang" w:hAnsi="Times New Roman" w:cs="Times New Roman"/>
          <w:iCs/>
          <w:kern w:val="0"/>
          <w:sz w:val="20"/>
          <w:szCs w:val="24"/>
        </w:rPr>
        <w:t xml:space="preserve"> NR R17, if UE is capable of receiving FDMed unicast PDSCH and multicast PDSCH, the overwriting should </w:t>
      </w:r>
      <w:r>
        <w:rPr>
          <w:rFonts w:ascii="Times New Roman" w:eastAsia="Batang" w:hAnsi="Times New Roman" w:cs="Times New Roman"/>
          <w:iCs/>
          <w:kern w:val="0"/>
          <w:sz w:val="20"/>
          <w:szCs w:val="24"/>
        </w:rPr>
        <w:t>happen</w:t>
      </w:r>
      <w:r w:rsidRPr="00C40405">
        <w:rPr>
          <w:rFonts w:ascii="Times New Roman" w:eastAsia="Batang" w:hAnsi="Times New Roman" w:cs="Times New Roman"/>
          <w:iCs/>
          <w:kern w:val="0"/>
          <w:sz w:val="20"/>
          <w:szCs w:val="24"/>
        </w:rPr>
        <w:t xml:space="preserve"> only when DG PDSCH and SPS PDSCH are overlapped in both time domain and frequency domain.</w:t>
      </w:r>
    </w:p>
    <w:bookmarkStart w:id="3" w:name="_Ref101357371"/>
    <w:p w14:paraId="6C708F89" w14:textId="5C2D18EE" w:rsidR="005701B1" w:rsidRDefault="005701B1" w:rsidP="00F6649E">
      <w:pPr>
        <w:pStyle w:val="a3"/>
        <w:jc w:val="center"/>
      </w:pPr>
      <w:r>
        <w:object w:dxaOrig="11771" w:dyaOrig="3211" w14:anchorId="6C7E4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95.25pt" o:ole="">
            <v:imagedata r:id="rId13" o:title="" cropbottom="15083f" cropright="37136f"/>
          </v:shape>
          <o:OLEObject Type="Embed" ProgID="Visio.Drawing.15" ShapeID="_x0000_i1025" DrawAspect="Content" ObjectID="_1712416771" r:id="rId14"/>
        </w:object>
      </w:r>
    </w:p>
    <w:p w14:paraId="03002357" w14:textId="29EFB7F2" w:rsidR="00F6649E" w:rsidRPr="00F762DD" w:rsidRDefault="0044180A" w:rsidP="00F6649E">
      <w:pPr>
        <w:pStyle w:val="a3"/>
        <w:jc w:val="center"/>
        <w:rPr>
          <w:rFonts w:ascii="Times New Roman" w:eastAsia="Batang" w:hAnsi="Times New Roman" w:cs="Times New Roman"/>
          <w:iCs/>
          <w:kern w:val="0"/>
          <w:sz w:val="20"/>
          <w:szCs w:val="24"/>
          <w:lang w:val="en-US" w:eastAsia="zh-CN"/>
        </w:rPr>
      </w:pPr>
      <w:r>
        <w:t xml:space="preserve"> </w:t>
      </w:r>
      <w:r w:rsidR="00F6649E" w:rsidRPr="00F762DD">
        <w:rPr>
          <w:rFonts w:ascii="Times New Roman" w:eastAsia="Batang" w:hAnsi="Times New Roman" w:cs="Times New Roman"/>
          <w:iCs/>
          <w:kern w:val="0"/>
          <w:sz w:val="20"/>
          <w:szCs w:val="24"/>
          <w:lang w:val="en-US" w:eastAsia="zh-CN"/>
        </w:rPr>
        <w:t xml:space="preserve">Figure </w:t>
      </w:r>
      <w:r w:rsidR="00F6649E" w:rsidRPr="00F762DD">
        <w:rPr>
          <w:rFonts w:ascii="Times New Roman" w:eastAsia="Batang" w:hAnsi="Times New Roman" w:cs="Times New Roman"/>
          <w:iCs/>
          <w:kern w:val="0"/>
          <w:sz w:val="20"/>
          <w:szCs w:val="24"/>
          <w:lang w:val="en-US" w:eastAsia="zh-CN"/>
        </w:rPr>
        <w:fldChar w:fldCharType="begin"/>
      </w:r>
      <w:r w:rsidR="00F6649E" w:rsidRPr="00F762DD">
        <w:rPr>
          <w:rFonts w:ascii="Times New Roman" w:eastAsia="Batang" w:hAnsi="Times New Roman" w:cs="Times New Roman"/>
          <w:iCs/>
          <w:kern w:val="0"/>
          <w:sz w:val="20"/>
          <w:szCs w:val="24"/>
          <w:lang w:val="en-US" w:eastAsia="zh-CN"/>
        </w:rPr>
        <w:instrText xml:space="preserve"> SEQ Figure \* ARABIC </w:instrText>
      </w:r>
      <w:r w:rsidR="00F6649E" w:rsidRPr="00F762DD">
        <w:rPr>
          <w:rFonts w:ascii="Times New Roman" w:eastAsia="Batang" w:hAnsi="Times New Roman" w:cs="Times New Roman"/>
          <w:iCs/>
          <w:kern w:val="0"/>
          <w:sz w:val="20"/>
          <w:szCs w:val="24"/>
          <w:lang w:val="en-US" w:eastAsia="zh-CN"/>
        </w:rPr>
        <w:fldChar w:fldCharType="separate"/>
      </w:r>
      <w:r w:rsidR="00F6649E" w:rsidRPr="00F762DD">
        <w:rPr>
          <w:rFonts w:ascii="Times New Roman" w:eastAsia="Batang" w:hAnsi="Times New Roman" w:cs="Times New Roman"/>
          <w:iCs/>
          <w:kern w:val="0"/>
          <w:sz w:val="20"/>
          <w:szCs w:val="24"/>
          <w:lang w:val="en-US" w:eastAsia="zh-CN"/>
        </w:rPr>
        <w:t>2</w:t>
      </w:r>
      <w:r w:rsidR="00F6649E" w:rsidRPr="00F762DD">
        <w:rPr>
          <w:rFonts w:ascii="Times New Roman" w:eastAsia="Batang" w:hAnsi="Times New Roman" w:cs="Times New Roman"/>
          <w:iCs/>
          <w:kern w:val="0"/>
          <w:sz w:val="20"/>
          <w:szCs w:val="24"/>
          <w:lang w:val="en-US" w:eastAsia="zh-CN"/>
        </w:rPr>
        <w:fldChar w:fldCharType="end"/>
      </w:r>
      <w:bookmarkEnd w:id="3"/>
      <w:r w:rsidR="00F6649E" w:rsidRPr="00F762DD">
        <w:rPr>
          <w:rFonts w:ascii="Times New Roman" w:eastAsia="Batang" w:hAnsi="Times New Roman" w:cs="Times New Roman"/>
          <w:iCs/>
          <w:kern w:val="0"/>
          <w:sz w:val="20"/>
          <w:szCs w:val="24"/>
          <w:lang w:val="en-US" w:eastAsia="zh-CN"/>
        </w:rPr>
        <w:t xml:space="preserve"> Example for SPS PDSCHs overlapping</w:t>
      </w:r>
    </w:p>
    <w:p w14:paraId="3758744F" w14:textId="0707A510" w:rsidR="009A0480" w:rsidRPr="00F762DD" w:rsidRDefault="00161E43" w:rsidP="009A0480">
      <w:pPr>
        <w:rPr>
          <w:rFonts w:ascii="Times New Roman" w:eastAsia="Batang" w:hAnsi="Times New Roman" w:cs="Times New Roman"/>
          <w:iCs/>
          <w:kern w:val="0"/>
          <w:sz w:val="20"/>
          <w:szCs w:val="24"/>
        </w:rPr>
      </w:pPr>
      <w:r w:rsidRPr="00F762DD">
        <w:rPr>
          <w:rFonts w:ascii="Times New Roman" w:eastAsia="Batang" w:hAnsi="Times New Roman" w:cs="Times New Roman"/>
          <w:iCs/>
          <w:kern w:val="0"/>
          <w:sz w:val="20"/>
          <w:szCs w:val="24"/>
        </w:rPr>
        <w:t>For the handling of SPS PDSCHs overlapping, we have the following proposal</w:t>
      </w:r>
      <w:r w:rsidR="00272A40">
        <w:rPr>
          <w:rFonts w:ascii="Times New Roman" w:eastAsia="Batang" w:hAnsi="Times New Roman" w:cs="Times New Roman"/>
          <w:iCs/>
          <w:kern w:val="0"/>
          <w:sz w:val="20"/>
          <w:szCs w:val="24"/>
        </w:rPr>
        <w:t xml:space="preserve"> where the </w:t>
      </w:r>
      <w:r w:rsidR="0020116E">
        <w:rPr>
          <w:rFonts w:ascii="Times New Roman" w:eastAsia="Batang" w:hAnsi="Times New Roman" w:cs="Times New Roman"/>
          <w:iCs/>
          <w:kern w:val="0"/>
          <w:sz w:val="20"/>
          <w:szCs w:val="24"/>
        </w:rPr>
        <w:t xml:space="preserve">content in </w:t>
      </w:r>
      <w:r w:rsidR="00407A1B">
        <w:rPr>
          <w:rFonts w:ascii="Times New Roman" w:eastAsia="Batang" w:hAnsi="Times New Roman" w:cs="Times New Roman"/>
          <w:iCs/>
          <w:kern w:val="0"/>
          <w:sz w:val="20"/>
          <w:szCs w:val="24"/>
        </w:rPr>
        <w:t xml:space="preserve">[] </w:t>
      </w:r>
      <w:proofErr w:type="gramStart"/>
      <w:r w:rsidR="00272A40">
        <w:rPr>
          <w:rFonts w:ascii="Times New Roman" w:eastAsia="Batang" w:hAnsi="Times New Roman" w:cs="Times New Roman"/>
          <w:iCs/>
          <w:kern w:val="0"/>
          <w:sz w:val="20"/>
          <w:szCs w:val="24"/>
        </w:rPr>
        <w:t xml:space="preserve">is </w:t>
      </w:r>
      <w:r w:rsidR="00407A1B">
        <w:rPr>
          <w:rFonts w:ascii="Times New Roman" w:eastAsia="Batang" w:hAnsi="Times New Roman" w:cs="Times New Roman"/>
          <w:iCs/>
          <w:kern w:val="0"/>
          <w:sz w:val="20"/>
          <w:szCs w:val="24"/>
        </w:rPr>
        <w:t>based on the assumption</w:t>
      </w:r>
      <w:proofErr w:type="gramEnd"/>
      <w:r w:rsidR="00407A1B">
        <w:rPr>
          <w:rFonts w:ascii="Times New Roman" w:eastAsia="Batang" w:hAnsi="Times New Roman" w:cs="Times New Roman"/>
          <w:iCs/>
          <w:kern w:val="0"/>
          <w:sz w:val="20"/>
          <w:szCs w:val="24"/>
        </w:rPr>
        <w:t xml:space="preserve"> that</w:t>
      </w:r>
      <w:r w:rsidR="00272A40">
        <w:rPr>
          <w:rFonts w:ascii="Times New Roman" w:eastAsia="Batang" w:hAnsi="Times New Roman" w:cs="Times New Roman"/>
          <w:iCs/>
          <w:kern w:val="0"/>
          <w:sz w:val="20"/>
          <w:szCs w:val="24"/>
        </w:rPr>
        <w:t xml:space="preserve"> case 5 </w:t>
      </w:r>
      <w:r w:rsidR="00407A1B">
        <w:rPr>
          <w:rFonts w:ascii="Times New Roman" w:eastAsia="Batang" w:hAnsi="Times New Roman" w:cs="Times New Roman"/>
          <w:iCs/>
          <w:kern w:val="0"/>
          <w:sz w:val="20"/>
          <w:szCs w:val="24"/>
        </w:rPr>
        <w:t>is</w:t>
      </w:r>
      <w:r w:rsidR="00272A40">
        <w:rPr>
          <w:rFonts w:ascii="Times New Roman" w:eastAsia="Batang" w:hAnsi="Times New Roman" w:cs="Times New Roman"/>
          <w:iCs/>
          <w:kern w:val="0"/>
          <w:sz w:val="20"/>
          <w:szCs w:val="24"/>
        </w:rPr>
        <w:t xml:space="preserve"> supported.</w:t>
      </w:r>
    </w:p>
    <w:p w14:paraId="5772BAEA" w14:textId="323999D5" w:rsidR="00C85156" w:rsidRPr="00C85156" w:rsidRDefault="00C85156" w:rsidP="000C483D">
      <w:pPr>
        <w:pStyle w:val="a3"/>
        <w:jc w:val="both"/>
        <w:rPr>
          <w:rFonts w:ascii="Times New Roman" w:hAnsi="Times New Roman" w:cs="Times New Roman"/>
          <w:b/>
          <w:sz w:val="20"/>
          <w:szCs w:val="20"/>
        </w:rPr>
      </w:pPr>
      <w:bookmarkStart w:id="4" w:name="_Ref101362371"/>
      <w:r w:rsidRPr="00C85156">
        <w:rPr>
          <w:rFonts w:ascii="Times New Roman" w:hAnsi="Times New Roman" w:cs="Times New Roman"/>
          <w:b/>
          <w:sz w:val="20"/>
          <w:szCs w:val="20"/>
        </w:rPr>
        <w:t xml:space="preserve">Proposal </w:t>
      </w:r>
      <w:r w:rsidRPr="00C85156">
        <w:rPr>
          <w:rFonts w:ascii="Times New Roman" w:hAnsi="Times New Roman" w:cs="Times New Roman"/>
          <w:b/>
          <w:sz w:val="20"/>
          <w:szCs w:val="20"/>
        </w:rPr>
        <w:fldChar w:fldCharType="begin"/>
      </w:r>
      <w:r w:rsidRPr="00C85156">
        <w:rPr>
          <w:rFonts w:ascii="Times New Roman" w:hAnsi="Times New Roman" w:cs="Times New Roman"/>
          <w:b/>
          <w:sz w:val="20"/>
          <w:szCs w:val="20"/>
        </w:rPr>
        <w:instrText xml:space="preserve"> SEQ Proposal \* ARABIC </w:instrText>
      </w:r>
      <w:r w:rsidRPr="00C85156">
        <w:rPr>
          <w:rFonts w:ascii="Times New Roman" w:hAnsi="Times New Roman" w:cs="Times New Roman"/>
          <w:b/>
          <w:sz w:val="20"/>
          <w:szCs w:val="20"/>
        </w:rPr>
        <w:fldChar w:fldCharType="separate"/>
      </w:r>
      <w:r w:rsidR="00B73707">
        <w:rPr>
          <w:rFonts w:ascii="Times New Roman" w:hAnsi="Times New Roman" w:cs="Times New Roman"/>
          <w:b/>
          <w:noProof/>
          <w:sz w:val="20"/>
          <w:szCs w:val="20"/>
        </w:rPr>
        <w:t>1</w:t>
      </w:r>
      <w:r w:rsidRPr="00C85156">
        <w:rPr>
          <w:rFonts w:ascii="Times New Roman" w:hAnsi="Times New Roman" w:cs="Times New Roman"/>
          <w:b/>
          <w:sz w:val="20"/>
          <w:szCs w:val="20"/>
        </w:rPr>
        <w:fldChar w:fldCharType="end"/>
      </w:r>
      <w:r w:rsidRPr="00C85156">
        <w:rPr>
          <w:rFonts w:ascii="Times New Roman" w:hAnsi="Times New Roman" w:cs="Times New Roman"/>
          <w:b/>
          <w:sz w:val="20"/>
          <w:szCs w:val="20"/>
        </w:rPr>
        <w:t>:</w:t>
      </w:r>
      <w:bookmarkEnd w:id="4"/>
    </w:p>
    <w:p w14:paraId="67798709" w14:textId="54D6701B" w:rsidR="00161E43" w:rsidRPr="00A806F3" w:rsidRDefault="00161E43" w:rsidP="000C483D">
      <w:pPr>
        <w:widowControl/>
        <w:overflowPunct w:val="0"/>
        <w:autoSpaceDE w:val="0"/>
        <w:autoSpaceDN w:val="0"/>
        <w:adjustRightInd w:val="0"/>
        <w:spacing w:before="120" w:after="120"/>
        <w:textAlignment w:val="baseline"/>
        <w:rPr>
          <w:rFonts w:ascii="Times New Roman" w:eastAsia="Batang" w:hAnsi="Times New Roman" w:cs="Times New Roman"/>
          <w:b/>
          <w:iCs/>
          <w:kern w:val="0"/>
          <w:sz w:val="20"/>
          <w:szCs w:val="24"/>
          <w:lang w:eastAsia="x-none"/>
        </w:rPr>
      </w:pPr>
      <w:r w:rsidRPr="00A806F3">
        <w:rPr>
          <w:rFonts w:ascii="Times New Roman" w:eastAsia="Batang" w:hAnsi="Times New Roman" w:cs="Times New Roman"/>
          <w:b/>
          <w:iCs/>
          <w:kern w:val="0"/>
          <w:sz w:val="20"/>
          <w:szCs w:val="24"/>
        </w:rPr>
        <w:t xml:space="preserve">If a UE supports FDM reception </w:t>
      </w:r>
      <w:r w:rsidRPr="00A806F3">
        <w:rPr>
          <w:rFonts w:ascii="Times New Roman" w:eastAsia="宋体" w:hAnsi="Times New Roman" w:cs="Times New Roman"/>
          <w:b/>
          <w:iCs/>
          <w:color w:val="000000"/>
          <w:kern w:val="0"/>
          <w:sz w:val="20"/>
          <w:szCs w:val="20"/>
          <w:lang w:eastAsia="en-US"/>
        </w:rPr>
        <w:t>between unicast SPS PDSCH and multicast SPS PDSCH in a slot,</w:t>
      </w:r>
      <w:r w:rsidRPr="00A806F3">
        <w:rPr>
          <w:rFonts w:ascii="Times New Roman" w:eastAsia="Batang" w:hAnsi="Times New Roman" w:cs="Times New Roman"/>
          <w:b/>
          <w:iCs/>
          <w:kern w:val="0"/>
          <w:sz w:val="20"/>
          <w:szCs w:val="24"/>
          <w:lang w:eastAsia="x-none"/>
        </w:rPr>
        <w:t xml:space="preserve"> and if more than one PDSCH </w:t>
      </w:r>
      <w:r w:rsidR="008C330E" w:rsidRPr="00A806F3">
        <w:rPr>
          <w:rFonts w:ascii="Times New Roman" w:eastAsia="Batang" w:hAnsi="Times New Roman" w:cs="Times New Roman"/>
          <w:b/>
          <w:iCs/>
          <w:kern w:val="0"/>
          <w:sz w:val="20"/>
          <w:szCs w:val="24"/>
          <w:lang w:eastAsia="x-none"/>
        </w:rPr>
        <w:t xml:space="preserve">without a corresponding PDCCH transmission are in a slot </w:t>
      </w:r>
      <w:r w:rsidRPr="00A806F3">
        <w:rPr>
          <w:rFonts w:ascii="Times New Roman" w:eastAsia="Batang" w:hAnsi="Times New Roman" w:cs="Times New Roman"/>
          <w:b/>
          <w:iCs/>
          <w:kern w:val="0"/>
          <w:sz w:val="20"/>
          <w:szCs w:val="24"/>
          <w:lang w:eastAsia="x-none"/>
        </w:rPr>
        <w:t xml:space="preserve">on a serving cell, </w:t>
      </w:r>
    </w:p>
    <w:p w14:paraId="3C3E50EB" w14:textId="62A6DFFD" w:rsidR="00C85156" w:rsidRPr="00072B05" w:rsidRDefault="00161E43" w:rsidP="000C483D">
      <w:pPr>
        <w:widowControl/>
        <w:numPr>
          <w:ilvl w:val="0"/>
          <w:numId w:val="20"/>
        </w:numPr>
        <w:overflowPunct w:val="0"/>
        <w:autoSpaceDE w:val="0"/>
        <w:autoSpaceDN w:val="0"/>
        <w:adjustRightInd w:val="0"/>
        <w:spacing w:before="120" w:after="120"/>
        <w:textAlignment w:val="baseline"/>
        <w:rPr>
          <w:rFonts w:ascii="Times New Roman" w:eastAsia="Batang" w:hAnsi="Times New Roman" w:cs="Times New Roman"/>
          <w:b/>
          <w:i/>
          <w:kern w:val="0"/>
          <w:sz w:val="20"/>
          <w:szCs w:val="24"/>
        </w:rPr>
      </w:pPr>
      <w:r w:rsidRPr="00A806F3">
        <w:rPr>
          <w:rFonts w:ascii="Times New Roman" w:eastAsia="Batang" w:hAnsi="Times New Roman" w:cs="Times New Roman"/>
          <w:b/>
          <w:iCs/>
          <w:kern w:val="0"/>
          <w:sz w:val="20"/>
          <w:szCs w:val="24"/>
          <w:lang w:eastAsia="x-none"/>
        </w:rPr>
        <w:t xml:space="preserve">if the PDSCHs include both unicast SPS PDSCH(s) and </w:t>
      </w:r>
      <w:r w:rsidRPr="00A806F3">
        <w:rPr>
          <w:rFonts w:ascii="Times New Roman" w:eastAsia="Batang" w:hAnsi="Times New Roman" w:cs="Times New Roman"/>
          <w:b/>
          <w:iCs/>
          <w:kern w:val="0"/>
          <w:sz w:val="20"/>
          <w:szCs w:val="24"/>
        </w:rPr>
        <w:t>multicast SPS PDSCH(s), the UE resolves co</w:t>
      </w:r>
      <w:r w:rsidR="00823350">
        <w:rPr>
          <w:rFonts w:ascii="Times New Roman" w:eastAsia="Batang" w:hAnsi="Times New Roman" w:cs="Times New Roman"/>
          <w:b/>
          <w:iCs/>
          <w:kern w:val="0"/>
          <w:sz w:val="20"/>
          <w:szCs w:val="24"/>
        </w:rPr>
        <w:t xml:space="preserve">llision </w:t>
      </w:r>
      <w:r w:rsidRPr="00A806F3">
        <w:rPr>
          <w:rFonts w:ascii="Times New Roman" w:eastAsia="Batang" w:hAnsi="Times New Roman" w:cs="Times New Roman"/>
          <w:b/>
          <w:iCs/>
          <w:kern w:val="0"/>
          <w:sz w:val="20"/>
          <w:szCs w:val="24"/>
        </w:rPr>
        <w:t xml:space="preserve">as </w:t>
      </w:r>
      <w:r w:rsidR="00C85156" w:rsidRPr="00072B05">
        <w:rPr>
          <w:rFonts w:ascii="Times New Roman" w:eastAsia="Batang" w:hAnsi="Times New Roman" w:cs="Times New Roman"/>
          <w:b/>
          <w:iCs/>
          <w:kern w:val="0"/>
          <w:sz w:val="20"/>
          <w:szCs w:val="24"/>
        </w:rPr>
        <w:t>following</w:t>
      </w:r>
    </w:p>
    <w:p w14:paraId="3DB30962" w14:textId="77777777" w:rsidR="00C85156" w:rsidRPr="00072B05" w:rsidRDefault="00C85156"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0: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xml:space="preserve"> is the set of activated PDSCHs without corresponding PDCCH transmissions within the slot.</w:t>
      </w:r>
    </w:p>
    <w:p w14:paraId="187BCF6B" w14:textId="77777777" w:rsidR="00C85156" w:rsidRPr="00072B05" w:rsidRDefault="00C85156"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1: A UE receives one PDSCH with the lowest configured </w:t>
      </w:r>
      <w:r w:rsidRPr="00072B05">
        <w:rPr>
          <w:rFonts w:ascii="Times New Roman" w:hAnsi="Times New Roman" w:cs="Times New Roman"/>
          <w:b/>
          <w:i/>
          <w:iCs/>
          <w:sz w:val="20"/>
          <w:szCs w:val="20"/>
          <w:lang w:val="x-none"/>
        </w:rPr>
        <w:t>sps-ConfigIndex</w:t>
      </w:r>
      <w:r w:rsidRPr="00072B05">
        <w:rPr>
          <w:rFonts w:ascii="Times New Roman" w:hAnsi="Times New Roman" w:cs="Times New Roman"/>
          <w:b/>
          <w:sz w:val="20"/>
          <w:szCs w:val="20"/>
          <w:lang w:val="x-none"/>
        </w:rPr>
        <w:t xml:space="preserve"> within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Designate the received PDSCH as survivor PDSCH.</w:t>
      </w:r>
    </w:p>
    <w:p w14:paraId="5F4C0750" w14:textId="0F2E3C1D" w:rsidR="00272A40" w:rsidRPr="00407A1B" w:rsidRDefault="00C85156"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Step 2</w:t>
      </w:r>
      <w:r w:rsidRPr="00272A40">
        <w:rPr>
          <w:rFonts w:ascii="Times New Roman" w:hAnsi="Times New Roman" w:cs="Times New Roman"/>
          <w:b/>
          <w:sz w:val="20"/>
          <w:szCs w:val="20"/>
          <w:lang w:val="x-none"/>
        </w:rPr>
        <w:t xml:space="preserve">: </w:t>
      </w:r>
      <w:r w:rsidR="00272A40" w:rsidRPr="00407A1B">
        <w:rPr>
          <w:rFonts w:ascii="Times New Roman" w:hAnsi="Times New Roman" w:cs="Times New Roman"/>
          <w:b/>
          <w:sz w:val="20"/>
          <w:szCs w:val="20"/>
          <w:lang w:val="x-none"/>
        </w:rPr>
        <w:t xml:space="preserve">If the survivor PDSCH in step 1 is unicast PDSCH, a UE receives one multicast PDSCH with the lowest configured </w:t>
      </w:r>
      <w:r w:rsidR="00272A40" w:rsidRPr="00407A1B">
        <w:rPr>
          <w:rFonts w:ascii="Times New Roman" w:hAnsi="Times New Roman" w:cs="Times New Roman"/>
          <w:b/>
          <w:i/>
          <w:iCs/>
          <w:sz w:val="20"/>
          <w:szCs w:val="20"/>
          <w:lang w:val="x-none"/>
        </w:rPr>
        <w:t xml:space="preserve">sps-ConfigIndex </w:t>
      </w:r>
      <w:r w:rsidR="00272A40" w:rsidRPr="00407A1B">
        <w:rPr>
          <w:rFonts w:ascii="Times New Roman" w:hAnsi="Times New Roman" w:cs="Times New Roman"/>
          <w:b/>
          <w:sz w:val="20"/>
          <w:szCs w:val="20"/>
          <w:lang w:val="x-none"/>
        </w:rPr>
        <w:t xml:space="preserve">within </w:t>
      </w:r>
      <w:r w:rsidR="00272A40" w:rsidRPr="00407A1B">
        <w:rPr>
          <w:rFonts w:ascii="Times New Roman" w:hAnsi="Times New Roman" w:cs="Times New Roman"/>
          <w:b/>
          <w:i/>
          <w:iCs/>
          <w:sz w:val="20"/>
          <w:szCs w:val="20"/>
          <w:lang w:val="x-none"/>
        </w:rPr>
        <w:t xml:space="preserve">Q </w:t>
      </w:r>
      <w:r w:rsidR="00272A40" w:rsidRPr="00407A1B">
        <w:rPr>
          <w:rFonts w:ascii="Times New Roman" w:hAnsi="Times New Roman" w:cs="Times New Roman"/>
          <w:b/>
          <w:iCs/>
          <w:sz w:val="20"/>
          <w:szCs w:val="20"/>
          <w:lang w:val="x-none"/>
        </w:rPr>
        <w:t>(if any)</w:t>
      </w:r>
      <w:r w:rsidR="00272A40" w:rsidRPr="00407A1B">
        <w:rPr>
          <w:rFonts w:ascii="Times New Roman" w:hAnsi="Times New Roman" w:cs="Times New Roman"/>
          <w:b/>
          <w:sz w:val="20"/>
          <w:szCs w:val="20"/>
          <w:lang w:val="x-none"/>
        </w:rPr>
        <w:t xml:space="preserve">, where the multicast PDSCH and the survivor PDSCH in step 1 are </w:t>
      </w:r>
      <w:r w:rsidR="00272A40" w:rsidRPr="00407A1B">
        <w:rPr>
          <w:rFonts w:ascii="Times New Roman" w:hAnsi="Times New Roman" w:cs="Times New Roman"/>
          <w:b/>
          <w:sz w:val="20"/>
          <w:szCs w:val="20"/>
        </w:rPr>
        <w:t xml:space="preserve">FDMed </w:t>
      </w:r>
      <w:r w:rsidR="00272A40" w:rsidRPr="00407A1B">
        <w:rPr>
          <w:rFonts w:ascii="Times New Roman" w:hAnsi="Times New Roman" w:cs="Times New Roman"/>
          <w:b/>
          <w:sz w:val="20"/>
          <w:szCs w:val="20"/>
          <w:lang w:val="x-none"/>
        </w:rPr>
        <w:t xml:space="preserve">in frequency </w:t>
      </w:r>
      <w:r w:rsidR="00407A1B">
        <w:rPr>
          <w:rFonts w:ascii="Times New Roman" w:hAnsi="Times New Roman" w:cs="Times New Roman"/>
          <w:b/>
          <w:sz w:val="20"/>
          <w:szCs w:val="20"/>
          <w:lang w:val="x-none"/>
        </w:rPr>
        <w:t>[</w:t>
      </w:r>
      <w:r w:rsidR="00272A40" w:rsidRPr="00407A1B">
        <w:rPr>
          <w:rFonts w:ascii="Times New Roman" w:hAnsi="Times New Roman" w:cs="Times New Roman"/>
          <w:b/>
          <w:sz w:val="20"/>
          <w:szCs w:val="20"/>
          <w:lang w:val="x-none"/>
        </w:rPr>
        <w:t>or TDMed in time</w:t>
      </w:r>
      <w:r w:rsidR="00407A1B">
        <w:rPr>
          <w:rFonts w:ascii="Times New Roman" w:hAnsi="Times New Roman" w:cs="Times New Roman"/>
          <w:b/>
          <w:sz w:val="20"/>
          <w:szCs w:val="20"/>
          <w:lang w:val="x-none"/>
        </w:rPr>
        <w:t>]</w:t>
      </w:r>
      <w:r w:rsidR="00272A40" w:rsidRPr="00407A1B">
        <w:rPr>
          <w:rFonts w:ascii="Times New Roman" w:hAnsi="Times New Roman" w:cs="Times New Roman"/>
          <w:b/>
          <w:sz w:val="20"/>
          <w:szCs w:val="20"/>
          <w:lang w:val="x-none"/>
        </w:rPr>
        <w:t xml:space="preserve">. If the survivor PDSCH in step 1 is multicast PDSCH, a UE receives one unicast PDSCH with the lowest configured </w:t>
      </w:r>
      <w:r w:rsidR="00272A40" w:rsidRPr="00407A1B">
        <w:rPr>
          <w:rFonts w:ascii="Times New Roman" w:hAnsi="Times New Roman" w:cs="Times New Roman"/>
          <w:b/>
          <w:i/>
          <w:iCs/>
          <w:sz w:val="20"/>
          <w:szCs w:val="20"/>
          <w:lang w:val="x-none"/>
        </w:rPr>
        <w:t xml:space="preserve">sps-ConfigIndex </w:t>
      </w:r>
      <w:r w:rsidR="00272A40" w:rsidRPr="00407A1B">
        <w:rPr>
          <w:rFonts w:ascii="Times New Roman" w:hAnsi="Times New Roman" w:cs="Times New Roman"/>
          <w:b/>
          <w:sz w:val="20"/>
          <w:szCs w:val="20"/>
          <w:lang w:val="x-none"/>
        </w:rPr>
        <w:t xml:space="preserve">within </w:t>
      </w:r>
      <w:r w:rsidR="00272A40" w:rsidRPr="00407A1B">
        <w:rPr>
          <w:rFonts w:ascii="Times New Roman" w:hAnsi="Times New Roman" w:cs="Times New Roman"/>
          <w:b/>
          <w:i/>
          <w:iCs/>
          <w:sz w:val="20"/>
          <w:szCs w:val="20"/>
          <w:lang w:val="x-none"/>
        </w:rPr>
        <w:t xml:space="preserve">Q </w:t>
      </w:r>
      <w:r w:rsidR="00272A40" w:rsidRPr="00407A1B">
        <w:rPr>
          <w:rFonts w:ascii="Times New Roman" w:hAnsi="Times New Roman" w:cs="Times New Roman"/>
          <w:b/>
          <w:iCs/>
          <w:sz w:val="20"/>
          <w:szCs w:val="20"/>
          <w:lang w:val="x-none"/>
        </w:rPr>
        <w:t>(if any)</w:t>
      </w:r>
      <w:r w:rsidR="00272A40" w:rsidRPr="00407A1B">
        <w:rPr>
          <w:rFonts w:ascii="Times New Roman" w:hAnsi="Times New Roman" w:cs="Times New Roman"/>
          <w:b/>
          <w:sz w:val="20"/>
          <w:szCs w:val="20"/>
          <w:lang w:val="x-none"/>
        </w:rPr>
        <w:t xml:space="preserve">, where the unicast PDSCH and the survivor PDSCH in step 1 are </w:t>
      </w:r>
      <w:r w:rsidR="00272A40" w:rsidRPr="00407A1B">
        <w:rPr>
          <w:rFonts w:ascii="Times New Roman" w:hAnsi="Times New Roman" w:cs="Times New Roman"/>
          <w:b/>
          <w:sz w:val="20"/>
          <w:szCs w:val="20"/>
        </w:rPr>
        <w:t xml:space="preserve">FDMed </w:t>
      </w:r>
      <w:r w:rsidR="00272A40" w:rsidRPr="00407A1B">
        <w:rPr>
          <w:rFonts w:ascii="Times New Roman" w:hAnsi="Times New Roman" w:cs="Times New Roman"/>
          <w:b/>
          <w:sz w:val="20"/>
          <w:szCs w:val="20"/>
          <w:lang w:val="x-none"/>
        </w:rPr>
        <w:t xml:space="preserve">in frequency </w:t>
      </w:r>
      <w:r w:rsidR="00407A1B">
        <w:rPr>
          <w:rFonts w:ascii="Times New Roman" w:hAnsi="Times New Roman" w:cs="Times New Roman"/>
          <w:b/>
          <w:sz w:val="20"/>
          <w:szCs w:val="20"/>
          <w:lang w:val="x-none"/>
        </w:rPr>
        <w:t>[</w:t>
      </w:r>
      <w:r w:rsidR="00272A40" w:rsidRPr="00407A1B">
        <w:rPr>
          <w:rFonts w:ascii="Times New Roman" w:hAnsi="Times New Roman" w:cs="Times New Roman"/>
          <w:b/>
          <w:sz w:val="20"/>
          <w:szCs w:val="20"/>
          <w:lang w:val="x-none"/>
        </w:rPr>
        <w:t>or TDMed in time</w:t>
      </w:r>
      <w:r w:rsidR="00407A1B">
        <w:rPr>
          <w:rFonts w:ascii="Times New Roman" w:hAnsi="Times New Roman" w:cs="Times New Roman"/>
          <w:b/>
          <w:sz w:val="20"/>
          <w:szCs w:val="20"/>
          <w:lang w:val="x-none"/>
        </w:rPr>
        <w:t>]</w:t>
      </w:r>
      <w:r w:rsidR="00272A40" w:rsidRPr="00407A1B">
        <w:rPr>
          <w:rFonts w:ascii="Times New Roman" w:eastAsia="Batang" w:hAnsi="Times New Roman" w:cs="Times New Roman"/>
          <w:b/>
          <w:i/>
          <w:kern w:val="0"/>
          <w:sz w:val="20"/>
          <w:szCs w:val="24"/>
        </w:rPr>
        <w:t>.</w:t>
      </w:r>
    </w:p>
    <w:p w14:paraId="4B55712D" w14:textId="77777777" w:rsidR="00161E43" w:rsidRPr="00A806F3" w:rsidRDefault="00161E43" w:rsidP="000C483D">
      <w:pPr>
        <w:widowControl/>
        <w:numPr>
          <w:ilvl w:val="0"/>
          <w:numId w:val="20"/>
        </w:numPr>
        <w:overflowPunct w:val="0"/>
        <w:autoSpaceDE w:val="0"/>
        <w:autoSpaceDN w:val="0"/>
        <w:adjustRightInd w:val="0"/>
        <w:textAlignment w:val="baseline"/>
        <w:rPr>
          <w:rFonts w:ascii="Times New Roman" w:eastAsia="Calibri" w:hAnsi="Times New Roman" w:cs="Times New Roman"/>
          <w:b/>
          <w:kern w:val="0"/>
          <w:sz w:val="20"/>
        </w:rPr>
      </w:pPr>
      <w:r w:rsidRPr="00A806F3">
        <w:rPr>
          <w:rFonts w:ascii="Times New Roman" w:eastAsia="宋体" w:hAnsi="Times New Roman" w:cs="Times New Roman"/>
          <w:b/>
          <w:kern w:val="0"/>
          <w:sz w:val="20"/>
        </w:rPr>
        <w:t>if the PDSCHs only include unicast SPS PDSCH(s) or only include multicast SPS PDSCH(s), the legacy procedure is applied.</w:t>
      </w:r>
    </w:p>
    <w:p w14:paraId="27E39E72" w14:textId="77777777" w:rsidR="00161E43" w:rsidRPr="00A806F3" w:rsidRDefault="00161E43" w:rsidP="000C483D">
      <w:pPr>
        <w:widowControl/>
        <w:numPr>
          <w:ilvl w:val="0"/>
          <w:numId w:val="20"/>
        </w:numPr>
        <w:overflowPunct w:val="0"/>
        <w:autoSpaceDE w:val="0"/>
        <w:autoSpaceDN w:val="0"/>
        <w:adjustRightInd w:val="0"/>
        <w:textAlignment w:val="baseline"/>
        <w:rPr>
          <w:rFonts w:ascii="Times New Roman" w:eastAsia="Calibri" w:hAnsi="Times New Roman" w:cs="Times New Roman"/>
          <w:b/>
          <w:kern w:val="0"/>
          <w:sz w:val="20"/>
        </w:rPr>
      </w:pPr>
      <w:r w:rsidRPr="00A806F3">
        <w:rPr>
          <w:rFonts w:ascii="Times New Roman" w:eastAsia="宋体" w:hAnsi="Times New Roman" w:cs="Times New Roman"/>
          <w:b/>
          <w:kern w:val="0"/>
          <w:sz w:val="20"/>
        </w:rPr>
        <w:t xml:space="preserve">FFS: how to </w:t>
      </w:r>
      <w:r w:rsidRPr="00A806F3">
        <w:rPr>
          <w:rFonts w:ascii="Times New Roman" w:eastAsia="宋体" w:hAnsi="Times New Roman" w:cs="Times New Roman"/>
          <w:b/>
          <w:kern w:val="0"/>
          <w:sz w:val="20"/>
          <w:lang w:val="en-GB"/>
        </w:rPr>
        <w:t>resolve the collision when further considering DG PDSCH(s).</w:t>
      </w:r>
    </w:p>
    <w:p w14:paraId="62423FBF" w14:textId="77777777" w:rsidR="000E67EA" w:rsidRDefault="000E67EA" w:rsidP="000E67EA">
      <w:pPr>
        <w:widowControl/>
        <w:overflowPunct w:val="0"/>
        <w:autoSpaceDE w:val="0"/>
        <w:autoSpaceDN w:val="0"/>
        <w:adjustRightInd w:val="0"/>
        <w:spacing w:after="120"/>
        <w:textAlignment w:val="baseline"/>
        <w:rPr>
          <w:rFonts w:ascii="Times" w:hAnsi="Times" w:cs="Times New Roman"/>
          <w:kern w:val="0"/>
          <w:sz w:val="20"/>
          <w:szCs w:val="24"/>
          <w:lang w:val="en-GB"/>
        </w:rPr>
      </w:pPr>
    </w:p>
    <w:p w14:paraId="22947567" w14:textId="613FD841" w:rsidR="000E67EA" w:rsidRDefault="000E67EA" w:rsidP="000E67EA">
      <w:pPr>
        <w:widowControl/>
        <w:overflowPunct w:val="0"/>
        <w:autoSpaceDE w:val="0"/>
        <w:autoSpaceDN w:val="0"/>
        <w:adjustRightInd w:val="0"/>
        <w:spacing w:after="120"/>
        <w:textAlignment w:val="baseline"/>
        <w:rPr>
          <w:rFonts w:ascii="Times" w:hAnsi="Times" w:cs="Times New Roman"/>
          <w:kern w:val="0"/>
          <w:sz w:val="20"/>
          <w:szCs w:val="24"/>
          <w:lang w:val="en-GB"/>
        </w:rPr>
      </w:pPr>
      <w:r w:rsidRPr="006C6F00">
        <w:rPr>
          <w:rFonts w:ascii="Times" w:hAnsi="Times" w:cs="Times New Roman"/>
          <w:kern w:val="0"/>
          <w:sz w:val="20"/>
          <w:szCs w:val="24"/>
          <w:lang w:val="en-GB"/>
        </w:rPr>
        <w:t>The corresponding TP to 38.21</w:t>
      </w:r>
      <w:r>
        <w:rPr>
          <w:rFonts w:ascii="Times" w:hAnsi="Times" w:cs="Times New Roman"/>
          <w:kern w:val="0"/>
          <w:sz w:val="20"/>
          <w:szCs w:val="24"/>
          <w:lang w:val="en-GB"/>
        </w:rPr>
        <w:t>4</w:t>
      </w:r>
      <w:r w:rsidRPr="006C6F00">
        <w:rPr>
          <w:rFonts w:ascii="Times" w:hAnsi="Times" w:cs="Times New Roman"/>
          <w:kern w:val="0"/>
          <w:sz w:val="20"/>
          <w:szCs w:val="24"/>
          <w:lang w:val="en-GB"/>
        </w:rPr>
        <w:t xml:space="preserve"> </w:t>
      </w:r>
      <w:r>
        <w:rPr>
          <w:rFonts w:ascii="Times" w:hAnsi="Times" w:cs="Times New Roman"/>
          <w:kern w:val="0"/>
          <w:sz w:val="20"/>
          <w:szCs w:val="24"/>
          <w:lang w:val="en-GB"/>
        </w:rPr>
        <w:t xml:space="preserve">based on </w:t>
      </w:r>
      <w:r>
        <w:rPr>
          <w:rFonts w:ascii="Times" w:hAnsi="Times" w:cs="Times New Roman" w:hint="eastAsia"/>
          <w:kern w:val="0"/>
          <w:sz w:val="20"/>
          <w:szCs w:val="24"/>
          <w:lang w:val="en-GB"/>
        </w:rPr>
        <w:t>proposal</w:t>
      </w:r>
      <w:r>
        <w:rPr>
          <w:rFonts w:ascii="Times" w:hAnsi="Times" w:cs="Times New Roman"/>
          <w:kern w:val="0"/>
          <w:sz w:val="20"/>
          <w:szCs w:val="24"/>
          <w:lang w:val="en-GB"/>
        </w:rPr>
        <w:t xml:space="preserve"> 1 </w:t>
      </w:r>
      <w:r w:rsidRPr="006C6F00">
        <w:rPr>
          <w:rFonts w:ascii="Times" w:hAnsi="Times" w:cs="Times New Roman"/>
          <w:kern w:val="0"/>
          <w:sz w:val="20"/>
          <w:szCs w:val="24"/>
          <w:lang w:val="en-GB"/>
        </w:rPr>
        <w:t>is shown below:</w:t>
      </w:r>
    </w:p>
    <w:p w14:paraId="3468C34A" w14:textId="5F8879B7" w:rsidR="000E67EA" w:rsidRPr="00FD389B" w:rsidRDefault="000E67EA" w:rsidP="000E67E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3218C3AD" w14:textId="77777777" w:rsidR="000E67EA" w:rsidRPr="006C6F00" w:rsidRDefault="000E67EA" w:rsidP="000E67E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lastRenderedPageBreak/>
        <w:t>5</w:t>
      </w:r>
      <w:r w:rsidRPr="00572B88">
        <w:rPr>
          <w:rFonts w:ascii="Times" w:hAnsi="Times" w:cs="Times New Roman"/>
          <w:kern w:val="0"/>
          <w:sz w:val="22"/>
          <w:szCs w:val="24"/>
          <w:lang w:val="x-none"/>
        </w:rPr>
        <w:tab/>
      </w:r>
      <w:r w:rsidRPr="006C6F00">
        <w:rPr>
          <w:rFonts w:ascii="Times" w:hAnsi="Times" w:cs="Times New Roman"/>
          <w:kern w:val="0"/>
          <w:sz w:val="22"/>
          <w:szCs w:val="24"/>
          <w:lang w:val="x-none"/>
        </w:rPr>
        <w:t>Physical downlink shared channel related procedures</w:t>
      </w:r>
    </w:p>
    <w:p w14:paraId="7B179CDC" w14:textId="77777777" w:rsidR="000E67EA" w:rsidRPr="006C6F00" w:rsidRDefault="000E67EA" w:rsidP="000E67EA">
      <w:pPr>
        <w:spacing w:afterLines="50" w:after="120"/>
        <w:rPr>
          <w:rFonts w:ascii="Times" w:hAnsi="Times" w:cs="Times New Roman"/>
          <w:kern w:val="0"/>
          <w:sz w:val="22"/>
          <w:szCs w:val="24"/>
          <w:lang w:val="x-none"/>
        </w:rPr>
      </w:pPr>
      <w:r w:rsidRPr="006C6F00">
        <w:rPr>
          <w:rFonts w:ascii="Times" w:hAnsi="Times" w:cs="Times New Roman"/>
          <w:kern w:val="0"/>
          <w:sz w:val="22"/>
          <w:szCs w:val="24"/>
          <w:lang w:val="x-none"/>
        </w:rPr>
        <w:t>5.1</w:t>
      </w:r>
      <w:r w:rsidRPr="006C6F00">
        <w:rPr>
          <w:rFonts w:ascii="Times" w:hAnsi="Times" w:cs="Times New Roman"/>
          <w:kern w:val="0"/>
          <w:sz w:val="22"/>
          <w:szCs w:val="24"/>
          <w:lang w:val="x-none"/>
        </w:rPr>
        <w:tab/>
        <w:t>UE procedure for receiving the physical downlink shared channel</w:t>
      </w:r>
    </w:p>
    <w:p w14:paraId="53E99C08" w14:textId="77777777" w:rsidR="000E67EA" w:rsidRPr="006C6F00" w:rsidRDefault="000E67EA" w:rsidP="000E67EA">
      <w:pPr>
        <w:spacing w:beforeLines="100" w:before="240" w:after="240"/>
        <w:jc w:val="center"/>
        <w:rPr>
          <w:rFonts w:ascii="Arial" w:hAnsi="Arial" w:cs="Arial"/>
          <w:color w:val="FF0000"/>
          <w:sz w:val="22"/>
          <w:szCs w:val="28"/>
        </w:rPr>
      </w:pPr>
      <w:r w:rsidRPr="006C6F00">
        <w:rPr>
          <w:rFonts w:ascii="Arial" w:hAnsi="Arial" w:cs="Arial"/>
          <w:color w:val="FF0000"/>
          <w:sz w:val="22"/>
          <w:szCs w:val="28"/>
        </w:rPr>
        <w:t>&lt; Unchanged parts are omitted &gt;</w:t>
      </w:r>
    </w:p>
    <w:p w14:paraId="4413BF57" w14:textId="77777777" w:rsidR="000E67EA" w:rsidRPr="00FA1115" w:rsidRDefault="000E67EA" w:rsidP="000E67EA">
      <w:pPr>
        <w:rPr>
          <w:rFonts w:ascii="Times New Roman" w:eastAsia="宋体" w:hAnsi="Times New Roman" w:cs="Times New Roman"/>
          <w:color w:val="000000"/>
          <w:sz w:val="20"/>
          <w:szCs w:val="20"/>
          <w:lang w:val="en-GB"/>
        </w:rPr>
      </w:pPr>
      <w:r w:rsidRPr="00FA1115">
        <w:rPr>
          <w:rFonts w:ascii="Times New Roman" w:eastAsia="宋体" w:hAnsi="Times New Roman" w:cs="Times New Roman"/>
          <w:color w:val="000000"/>
          <w:sz w:val="20"/>
          <w:szCs w:val="20"/>
          <w:lang w:val="en-GB"/>
        </w:rPr>
        <w:t xml:space="preserve">If more than one PDSCH on a serving cell each without a corresponding PDCCH transmission are in a slot, after resolving overlapping with symbols in the slot indicated as uplink by </w:t>
      </w:r>
      <w:r w:rsidRPr="00FA1115">
        <w:rPr>
          <w:rFonts w:ascii="Times New Roman" w:eastAsia="宋体" w:hAnsi="Times New Roman" w:cs="Times New Roman"/>
          <w:i/>
          <w:iCs/>
          <w:color w:val="000000"/>
          <w:sz w:val="20"/>
          <w:szCs w:val="20"/>
          <w:lang w:val="en-GB"/>
        </w:rPr>
        <w:t>tdd-UL-DL-ConfigurationCommon</w:t>
      </w:r>
      <w:r w:rsidRPr="00FA1115">
        <w:rPr>
          <w:rFonts w:ascii="Times New Roman" w:eastAsia="宋体" w:hAnsi="Times New Roman" w:cs="Times New Roman"/>
          <w:color w:val="000000"/>
          <w:sz w:val="20"/>
          <w:szCs w:val="20"/>
          <w:lang w:val="en-GB"/>
        </w:rPr>
        <w:t xml:space="preserve">, or by </w:t>
      </w:r>
      <w:r w:rsidRPr="00FA1115">
        <w:rPr>
          <w:rFonts w:ascii="Times New Roman" w:eastAsia="宋体" w:hAnsi="Times New Roman" w:cs="Times New Roman"/>
          <w:i/>
          <w:iCs/>
          <w:color w:val="000000"/>
          <w:sz w:val="20"/>
          <w:szCs w:val="20"/>
          <w:lang w:val="en-GB"/>
        </w:rPr>
        <w:t>tdd-UL-DL-ConfigurationDedicated</w:t>
      </w:r>
      <w:r w:rsidRPr="00FA1115">
        <w:rPr>
          <w:rFonts w:ascii="Times New Roman" w:eastAsia="宋体" w:hAnsi="Times New Roman" w:cs="Times New Roman"/>
          <w:color w:val="000000"/>
          <w:sz w:val="20"/>
          <w:szCs w:val="20"/>
          <w:lang w:val="en-GB"/>
        </w:rPr>
        <w:t>, a UE receives one or more PDSCHs without corresponding PDCCH transmissions in the slot as specified below.</w:t>
      </w:r>
    </w:p>
    <w:p w14:paraId="44A03DAE" w14:textId="77777777" w:rsidR="000E67EA" w:rsidRPr="00FA1115" w:rsidRDefault="000E67EA" w:rsidP="000E67E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0: set </w:t>
      </w:r>
      <w:r w:rsidRPr="00FA1115">
        <w:rPr>
          <w:rFonts w:ascii="Times New Roman" w:eastAsia="宋体" w:hAnsi="Times New Roman" w:cs="Times New Roman"/>
          <w:i/>
          <w:iCs/>
          <w:kern w:val="0"/>
          <w:sz w:val="20"/>
          <w:szCs w:val="20"/>
          <w:lang w:val="x-none" w:eastAsia="en-US"/>
        </w:rPr>
        <w:t>j=0</w:t>
      </w:r>
      <w:r w:rsidRPr="00FA1115">
        <w:rPr>
          <w:rFonts w:ascii="Times New Roman" w:eastAsia="宋体" w:hAnsi="Times New Roman" w:cs="Times New Roman"/>
          <w:kern w:val="0"/>
          <w:sz w:val="20"/>
          <w:szCs w:val="20"/>
          <w:lang w:val="x-none" w:eastAsia="en-US"/>
        </w:rPr>
        <w:t xml:space="preserve">, where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the</w:t>
      </w:r>
      <w:r w:rsidRPr="00FA1115">
        <w:rPr>
          <w:rFonts w:ascii="Times New Roman" w:eastAsia="宋体" w:hAnsi="Times New Roman" w:cs="Times New Roman"/>
          <w:i/>
          <w:iCs/>
          <w:kern w:val="0"/>
          <w:sz w:val="20"/>
          <w:szCs w:val="20"/>
          <w:lang w:val="x-none" w:eastAsia="en-US"/>
        </w:rPr>
        <w:t xml:space="preserve"> </w:t>
      </w:r>
      <w:r w:rsidRPr="00FA1115">
        <w:rPr>
          <w:rFonts w:ascii="Times New Roman" w:eastAsia="宋体" w:hAnsi="Times New Roman" w:cs="Times New Roman"/>
          <w:kern w:val="0"/>
          <w:sz w:val="20"/>
          <w:szCs w:val="20"/>
          <w:lang w:val="x-none" w:eastAsia="en-US"/>
        </w:rPr>
        <w:t xml:space="preserve">number of selected PDSCH(s) for decoding.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the set of activated PDSCHs without corresponding PDCCH transmissions within the slot</w:t>
      </w:r>
    </w:p>
    <w:p w14:paraId="526B0437" w14:textId="77777777" w:rsidR="000E67EA" w:rsidRPr="00FA1115" w:rsidRDefault="000E67EA" w:rsidP="000E67E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1: A UE receives one PDSCH with the lowest configured </w:t>
      </w:r>
      <w:r w:rsidRPr="00FA1115">
        <w:rPr>
          <w:rFonts w:ascii="Times New Roman" w:eastAsia="宋体" w:hAnsi="Times New Roman" w:cs="Times New Roman"/>
          <w:i/>
          <w:iCs/>
          <w:kern w:val="0"/>
          <w:sz w:val="20"/>
          <w:szCs w:val="20"/>
          <w:lang w:val="x-none" w:eastAsia="en-US"/>
        </w:rPr>
        <w:t>sps-ConfigIndex</w:t>
      </w:r>
      <w:r w:rsidRPr="00FA1115">
        <w:rPr>
          <w:rFonts w:ascii="Times New Roman" w:eastAsia="宋体" w:hAnsi="Times New Roman" w:cs="Times New Roman"/>
          <w:kern w:val="0"/>
          <w:sz w:val="20"/>
          <w:szCs w:val="20"/>
          <w:lang w:val="x-none" w:eastAsia="en-US"/>
        </w:rPr>
        <w:t xml:space="preserve"> within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set </w:t>
      </w:r>
      <w:r w:rsidRPr="00FA1115">
        <w:rPr>
          <w:rFonts w:ascii="Times New Roman" w:eastAsia="宋体" w:hAnsi="Times New Roman" w:cs="Times New Roman"/>
          <w:i/>
          <w:iCs/>
          <w:kern w:val="0"/>
          <w:sz w:val="20"/>
          <w:szCs w:val="20"/>
          <w:lang w:val="x-none" w:eastAsia="en-US"/>
        </w:rPr>
        <w:t>j=j+1</w:t>
      </w:r>
      <w:r w:rsidRPr="00FA1115">
        <w:rPr>
          <w:rFonts w:ascii="Times New Roman" w:eastAsia="宋体" w:hAnsi="Times New Roman" w:cs="Times New Roman"/>
          <w:kern w:val="0"/>
          <w:sz w:val="20"/>
          <w:szCs w:val="20"/>
          <w:lang w:val="x-none" w:eastAsia="en-US"/>
        </w:rPr>
        <w:t>. Designate the received PDSCH as survivor PDSCH.</w:t>
      </w:r>
    </w:p>
    <w:p w14:paraId="6E8DA12C" w14:textId="77777777" w:rsidR="000E67EA" w:rsidRDefault="000E67EA" w:rsidP="000E67EA">
      <w:pPr>
        <w:widowControl/>
        <w:spacing w:after="180"/>
        <w:ind w:left="568" w:hanging="284"/>
        <w:rPr>
          <w:rFonts w:ascii="Times New Roman" w:hAnsi="Times New Roman"/>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r>
      <w:r w:rsidRPr="00572B88">
        <w:rPr>
          <w:rFonts w:ascii="Times New Roman" w:eastAsia="宋体" w:hAnsi="Times New Roman" w:cs="Times New Roman"/>
          <w:kern w:val="0"/>
          <w:sz w:val="20"/>
          <w:szCs w:val="20"/>
          <w:lang w:val="x-none" w:eastAsia="en-US"/>
        </w:rPr>
        <w:t xml:space="preserve">Step 2: </w:t>
      </w:r>
    </w:p>
    <w:p w14:paraId="4A6D041A" w14:textId="1CA41084" w:rsidR="000E67EA" w:rsidRPr="006C6F00" w:rsidRDefault="000E67EA" w:rsidP="000E67EA">
      <w:pPr>
        <w:pStyle w:val="a7"/>
        <w:widowControl/>
        <w:numPr>
          <w:ilvl w:val="0"/>
          <w:numId w:val="22"/>
        </w:numPr>
        <w:spacing w:after="180"/>
        <w:ind w:firstLineChars="0"/>
        <w:rPr>
          <w:rFonts w:ascii="Times New Roman" w:hAnsi="Times New Roman"/>
          <w:color w:val="FF0000"/>
          <w:sz w:val="20"/>
          <w:u w:val="single"/>
          <w:lang w:val="x-none"/>
        </w:rPr>
      </w:pPr>
      <w:r w:rsidRPr="006C6F00">
        <w:rPr>
          <w:rFonts w:ascii="Times New Roman" w:hAnsi="Times New Roman"/>
          <w:color w:val="FF0000"/>
          <w:sz w:val="20"/>
          <w:u w:val="single"/>
          <w:lang w:val="x-none"/>
        </w:rPr>
        <w:t>If the UE is capable of receiving FDMed unicast and multicast PDSCH per slot per carrier</w:t>
      </w:r>
      <w:r w:rsidR="00823350">
        <w:rPr>
          <w:rFonts w:ascii="Times New Roman" w:hAnsi="Times New Roman"/>
          <w:color w:val="FF0000"/>
          <w:sz w:val="20"/>
          <w:u w:val="single"/>
          <w:lang w:val="x-none"/>
        </w:rPr>
        <w:t xml:space="preserve"> and </w:t>
      </w:r>
      <w:r w:rsidR="00823350" w:rsidRPr="00823350">
        <w:rPr>
          <w:rFonts w:ascii="Times New Roman" w:eastAsia="宋体" w:hAnsi="Times New Roman" w:cs="Times New Roman"/>
          <w:i/>
          <w:iCs/>
          <w:color w:val="FF0000"/>
          <w:kern w:val="0"/>
          <w:sz w:val="20"/>
          <w:szCs w:val="20"/>
          <w:lang w:val="x-none" w:eastAsia="en-US"/>
        </w:rPr>
        <w:t>Q</w:t>
      </w:r>
      <w:r w:rsidR="00823350" w:rsidRPr="00823350">
        <w:rPr>
          <w:rFonts w:ascii="Times New Roman" w:eastAsia="宋体" w:hAnsi="Times New Roman" w:cs="Times New Roman"/>
          <w:color w:val="FF0000"/>
          <w:kern w:val="0"/>
          <w:sz w:val="20"/>
          <w:szCs w:val="20"/>
          <w:lang w:val="x-none" w:eastAsia="en-US"/>
        </w:rPr>
        <w:t xml:space="preserve"> </w:t>
      </w:r>
      <w:r w:rsidR="00823350" w:rsidRPr="00823350">
        <w:rPr>
          <w:rFonts w:ascii="Times New Roman" w:hAnsi="Times New Roman"/>
          <w:color w:val="FF0000"/>
          <w:sz w:val="20"/>
          <w:u w:val="single"/>
          <w:lang w:val="x-none"/>
        </w:rPr>
        <w:t>include</w:t>
      </w:r>
      <w:r w:rsidR="00823350">
        <w:rPr>
          <w:rFonts w:ascii="Times New Roman" w:hAnsi="Times New Roman"/>
          <w:color w:val="FF0000"/>
          <w:sz w:val="20"/>
          <w:u w:val="single"/>
          <w:lang w:val="x-none"/>
        </w:rPr>
        <w:t>s</w:t>
      </w:r>
      <w:r w:rsidR="00823350" w:rsidRPr="00823350">
        <w:rPr>
          <w:rFonts w:ascii="Times New Roman" w:hAnsi="Times New Roman"/>
          <w:color w:val="FF0000"/>
          <w:sz w:val="20"/>
          <w:u w:val="single"/>
          <w:lang w:val="x-none"/>
        </w:rPr>
        <w:t xml:space="preserve"> both unicast SPS PDSCH(s) and multicast SPS PDSCH(s)</w:t>
      </w:r>
      <w:r w:rsidR="00823350">
        <w:rPr>
          <w:rFonts w:ascii="Times New Roman" w:hAnsi="Times New Roman"/>
          <w:color w:val="FF0000"/>
          <w:sz w:val="20"/>
          <w:u w:val="single"/>
          <w:lang w:val="x-none"/>
        </w:rPr>
        <w:t xml:space="preserve"> </w:t>
      </w:r>
    </w:p>
    <w:p w14:paraId="534341AB" w14:textId="0DA1336E" w:rsidR="000E67EA" w:rsidRPr="006C6F00" w:rsidRDefault="000E67EA" w:rsidP="000E67EA">
      <w:pPr>
        <w:pStyle w:val="a7"/>
        <w:widowControl/>
        <w:numPr>
          <w:ilvl w:val="1"/>
          <w:numId w:val="22"/>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If the survivor PDSCH in step 1 is unicast PDSCH,</w:t>
      </w:r>
      <w:r w:rsidR="005457D0" w:rsidRPr="005457D0">
        <w:rPr>
          <w:rFonts w:ascii="Times New Roman" w:hAnsi="Times New Roman"/>
          <w:color w:val="FF0000"/>
          <w:sz w:val="20"/>
          <w:u w:val="single"/>
          <w:lang w:val="x-none" w:eastAsia="en-US"/>
        </w:rPr>
        <w:t xml:space="preserve"> </w:t>
      </w:r>
      <w:r w:rsidR="005457D0">
        <w:rPr>
          <w:rFonts w:ascii="Times New Roman" w:hAnsi="Times New Roman" w:hint="eastAsia"/>
          <w:color w:val="FF0000"/>
          <w:sz w:val="20"/>
          <w:u w:val="single"/>
          <w:lang w:val="x-none"/>
        </w:rPr>
        <w:t>the</w:t>
      </w:r>
      <w:r w:rsidR="005457D0" w:rsidRPr="005457D0">
        <w:rPr>
          <w:rFonts w:ascii="Times New Roman" w:hAnsi="Times New Roman"/>
          <w:color w:val="FF0000"/>
          <w:sz w:val="20"/>
          <w:u w:val="single"/>
          <w:lang w:val="x-none" w:eastAsia="en-US"/>
        </w:rPr>
        <w:t xml:space="preserve"> UE receives one multicast PDSCH with the lowest configured sps-ConfigIndex within Q (if any), where the multicast PDSCH and the survivor PDSCH in step 1 are</w:t>
      </w:r>
      <w:r w:rsidR="005457D0">
        <w:rPr>
          <w:rFonts w:ascii="Times New Roman" w:hAnsi="Times New Roman"/>
          <w:color w:val="FF0000"/>
          <w:sz w:val="20"/>
          <w:u w:val="single"/>
          <w:lang w:val="x-none" w:eastAsia="en-US"/>
        </w:rPr>
        <w:t xml:space="preserve"> FDMed in </w:t>
      </w:r>
      <w:r w:rsidR="005457D0" w:rsidRPr="005457D0">
        <w:rPr>
          <w:rFonts w:ascii="Times New Roman" w:hAnsi="Times New Roman"/>
          <w:color w:val="FF0000"/>
          <w:sz w:val="20"/>
          <w:u w:val="single"/>
          <w:lang w:val="x-none" w:eastAsia="en-US"/>
        </w:rPr>
        <w:t>frequency</w:t>
      </w:r>
      <w:r w:rsidR="005457D0">
        <w:rPr>
          <w:rFonts w:ascii="Times New Roman" w:hAnsi="Times New Roman"/>
          <w:color w:val="FF0000"/>
          <w:sz w:val="20"/>
          <w:u w:val="single"/>
          <w:lang w:val="x-none" w:eastAsia="en-US"/>
        </w:rPr>
        <w:t xml:space="preserve"> domain </w:t>
      </w:r>
      <w:r w:rsidR="00407A1B">
        <w:rPr>
          <w:rFonts w:ascii="Times New Roman" w:hAnsi="Times New Roman"/>
          <w:color w:val="FF0000"/>
          <w:sz w:val="20"/>
          <w:u w:val="single"/>
          <w:lang w:val="x-none" w:eastAsia="en-US"/>
        </w:rPr>
        <w:t>[</w:t>
      </w:r>
      <w:r w:rsidR="005457D0">
        <w:rPr>
          <w:rFonts w:ascii="Times New Roman" w:hAnsi="Times New Roman"/>
          <w:color w:val="FF0000"/>
          <w:sz w:val="20"/>
          <w:u w:val="single"/>
          <w:lang w:val="x-none" w:eastAsia="en-US"/>
        </w:rPr>
        <w:t>or TDMed in time domain</w:t>
      </w:r>
      <w:r w:rsidR="00407A1B">
        <w:rPr>
          <w:rFonts w:ascii="Times New Roman" w:hAnsi="Times New Roman"/>
          <w:color w:val="FF0000"/>
          <w:sz w:val="20"/>
          <w:u w:val="single"/>
          <w:lang w:val="x-none" w:eastAsia="en-US"/>
        </w:rPr>
        <w:t>]</w:t>
      </w:r>
      <w:r w:rsidRPr="006C6F00">
        <w:rPr>
          <w:rFonts w:ascii="Times New Roman" w:hAnsi="Times New Roman"/>
          <w:color w:val="FF0000"/>
          <w:sz w:val="20"/>
          <w:u w:val="single"/>
          <w:lang w:val="x-none" w:eastAsia="en-US"/>
        </w:rPr>
        <w:t>.</w:t>
      </w:r>
    </w:p>
    <w:p w14:paraId="37BB2133" w14:textId="7BC4DE9A" w:rsidR="000E67EA" w:rsidRDefault="000E67EA" w:rsidP="005457D0">
      <w:pPr>
        <w:pStyle w:val="a7"/>
        <w:widowControl/>
        <w:numPr>
          <w:ilvl w:val="1"/>
          <w:numId w:val="22"/>
        </w:numPr>
        <w:spacing w:after="180"/>
        <w:ind w:firstLineChars="0"/>
        <w:rPr>
          <w:rFonts w:ascii="Times New Roman" w:hAnsi="Times New Roman"/>
          <w:color w:val="FF0000"/>
          <w:sz w:val="20"/>
          <w:u w:val="single"/>
          <w:lang w:val="x-none" w:eastAsia="en-US"/>
        </w:rPr>
      </w:pPr>
      <w:r w:rsidRPr="006C6F00">
        <w:rPr>
          <w:rFonts w:ascii="Times New Roman" w:hAnsi="Times New Roman"/>
          <w:color w:val="FF0000"/>
          <w:sz w:val="20"/>
          <w:u w:val="single"/>
          <w:lang w:val="x-none" w:eastAsia="en-US"/>
        </w:rPr>
        <w:t>If the survivor PDSCH in step 1 is multicast PDSCH,</w:t>
      </w:r>
      <w:r w:rsidR="005457D0" w:rsidRPr="005457D0">
        <w:rPr>
          <w:rFonts w:ascii="Times New Roman" w:hAnsi="Times New Roman"/>
          <w:color w:val="FF0000"/>
          <w:sz w:val="20"/>
          <w:u w:val="single"/>
          <w:lang w:val="x-none" w:eastAsia="en-US"/>
        </w:rPr>
        <w:t xml:space="preserve"> UE receives one unicast PDSCH with the lowest configured sps-ConfigIndex within Q (if any), where the unicast PDSCH and the survivor PDSCH in step 1 are </w:t>
      </w:r>
      <w:r w:rsidR="005457D0">
        <w:rPr>
          <w:rFonts w:ascii="Times New Roman" w:hAnsi="Times New Roman"/>
          <w:color w:val="FF0000"/>
          <w:sz w:val="20"/>
          <w:u w:val="single"/>
          <w:lang w:val="x-none" w:eastAsia="en-US"/>
        </w:rPr>
        <w:t xml:space="preserve">FDMed in </w:t>
      </w:r>
      <w:r w:rsidR="005457D0" w:rsidRPr="005457D0">
        <w:rPr>
          <w:rFonts w:ascii="Times New Roman" w:hAnsi="Times New Roman"/>
          <w:color w:val="FF0000"/>
          <w:sz w:val="20"/>
          <w:u w:val="single"/>
          <w:lang w:val="x-none" w:eastAsia="en-US"/>
        </w:rPr>
        <w:t>frequency</w:t>
      </w:r>
      <w:r w:rsidR="005457D0">
        <w:rPr>
          <w:rFonts w:ascii="Times New Roman" w:hAnsi="Times New Roman"/>
          <w:color w:val="FF0000"/>
          <w:sz w:val="20"/>
          <w:u w:val="single"/>
          <w:lang w:val="x-none" w:eastAsia="en-US"/>
        </w:rPr>
        <w:t xml:space="preserve"> domain </w:t>
      </w:r>
      <w:r w:rsidR="00407A1B">
        <w:rPr>
          <w:rFonts w:ascii="Times New Roman" w:hAnsi="Times New Roman"/>
          <w:color w:val="FF0000"/>
          <w:sz w:val="20"/>
          <w:u w:val="single"/>
          <w:lang w:val="x-none" w:eastAsia="en-US"/>
        </w:rPr>
        <w:t>[</w:t>
      </w:r>
      <w:r w:rsidR="005457D0">
        <w:rPr>
          <w:rFonts w:ascii="Times New Roman" w:hAnsi="Times New Roman"/>
          <w:color w:val="FF0000"/>
          <w:sz w:val="20"/>
          <w:u w:val="single"/>
          <w:lang w:val="x-none" w:eastAsia="en-US"/>
        </w:rPr>
        <w:t>or TDMed in time domain</w:t>
      </w:r>
      <w:r w:rsidR="00407A1B">
        <w:rPr>
          <w:rFonts w:ascii="Times New Roman" w:hAnsi="Times New Roman"/>
          <w:color w:val="FF0000"/>
          <w:sz w:val="20"/>
          <w:u w:val="single"/>
          <w:lang w:val="x-none" w:eastAsia="en-US"/>
        </w:rPr>
        <w:t>]</w:t>
      </w:r>
      <w:r w:rsidRPr="006C6F00">
        <w:rPr>
          <w:rFonts w:ascii="Times New Roman" w:hAnsi="Times New Roman"/>
          <w:color w:val="FF0000"/>
          <w:sz w:val="20"/>
          <w:u w:val="single"/>
          <w:lang w:val="x-none" w:eastAsia="en-US"/>
        </w:rPr>
        <w:t xml:space="preserve">. </w:t>
      </w:r>
    </w:p>
    <w:p w14:paraId="4A9CB161" w14:textId="32C85B8C" w:rsidR="00407A1B" w:rsidRPr="006C6F00" w:rsidRDefault="00407A1B" w:rsidP="005457D0">
      <w:pPr>
        <w:pStyle w:val="a7"/>
        <w:widowControl/>
        <w:numPr>
          <w:ilvl w:val="1"/>
          <w:numId w:val="22"/>
        </w:numPr>
        <w:spacing w:after="180"/>
        <w:ind w:firstLineChars="0"/>
        <w:rPr>
          <w:rFonts w:ascii="Times New Roman" w:hAnsi="Times New Roman"/>
          <w:color w:val="FF0000"/>
          <w:sz w:val="20"/>
          <w:u w:val="single"/>
          <w:lang w:val="x-none" w:eastAsia="en-US"/>
        </w:rPr>
      </w:pPr>
      <w:r>
        <w:rPr>
          <w:rFonts w:ascii="Times New Roman" w:hAnsi="Times New Roman"/>
          <w:color w:val="FF0000"/>
          <w:sz w:val="20"/>
          <w:u w:val="single"/>
          <w:lang w:val="x-none"/>
        </w:rPr>
        <w:t>The UE stops the pseudo code.</w:t>
      </w:r>
    </w:p>
    <w:p w14:paraId="20F56AF6" w14:textId="77777777" w:rsidR="000E67EA" w:rsidRPr="006C6F00" w:rsidRDefault="000E67EA" w:rsidP="000E67EA">
      <w:pPr>
        <w:pStyle w:val="a7"/>
        <w:numPr>
          <w:ilvl w:val="0"/>
          <w:numId w:val="22"/>
        </w:numPr>
        <w:ind w:firstLineChars="0"/>
        <w:rPr>
          <w:rFonts w:ascii="Times New Roman" w:hAnsi="Times New Roman"/>
          <w:color w:val="FF0000"/>
          <w:u w:val="single"/>
          <w:lang w:val="x-none" w:eastAsia="en-US"/>
        </w:rPr>
      </w:pPr>
      <w:r w:rsidRPr="006C6F00">
        <w:rPr>
          <w:rFonts w:ascii="Times New Roman" w:hAnsi="Times New Roman"/>
          <w:color w:val="FF0000"/>
          <w:sz w:val="20"/>
          <w:szCs w:val="20"/>
          <w:u w:val="single"/>
          <w:lang w:val="x-none"/>
        </w:rPr>
        <w:t xml:space="preserve">Otherwise, </w:t>
      </w:r>
      <w:r w:rsidRPr="006C6F00">
        <w:rPr>
          <w:rFonts w:ascii="Times New Roman" w:eastAsia="宋体" w:hAnsi="Times New Roman" w:cs="Times New Roman"/>
          <w:strike/>
          <w:color w:val="FF0000"/>
          <w:kern w:val="0"/>
          <w:sz w:val="20"/>
          <w:szCs w:val="20"/>
          <w:lang w:val="x-none" w:eastAsia="en-US"/>
        </w:rPr>
        <w:t>T</w:t>
      </w:r>
      <w:r w:rsidRPr="006C6F00">
        <w:rPr>
          <w:rFonts w:ascii="Times New Roman" w:eastAsia="宋体" w:hAnsi="Times New Roman" w:cs="Times New Roman"/>
          <w:color w:val="FF0000"/>
          <w:kern w:val="0"/>
          <w:sz w:val="20"/>
          <w:szCs w:val="20"/>
          <w:lang w:val="x-none" w:eastAsia="en-US"/>
        </w:rPr>
        <w:t>t</w:t>
      </w:r>
      <w:r w:rsidRPr="006C6F00">
        <w:rPr>
          <w:rFonts w:ascii="Times New Roman" w:eastAsia="宋体" w:hAnsi="Times New Roman" w:cs="Times New Roman"/>
          <w:kern w:val="0"/>
          <w:sz w:val="20"/>
          <w:szCs w:val="20"/>
          <w:lang w:val="x-none" w:eastAsia="en-US"/>
        </w:rPr>
        <w:t xml:space="preserve">he survivor PDSCH in step 1 and any other PDSCH(s) overlapping (even partially) with the survivor PDSCH in step 1 are excluded from </w:t>
      </w:r>
      <w:r w:rsidRPr="006C6F00">
        <w:rPr>
          <w:rFonts w:ascii="Times New Roman" w:eastAsia="宋体" w:hAnsi="Times New Roman" w:cs="Times New Roman"/>
          <w:i/>
          <w:iCs/>
          <w:kern w:val="0"/>
          <w:sz w:val="20"/>
          <w:szCs w:val="20"/>
          <w:lang w:val="x-none" w:eastAsia="en-US"/>
        </w:rPr>
        <w:t>Q</w:t>
      </w:r>
      <w:r w:rsidRPr="006C6F00">
        <w:rPr>
          <w:rFonts w:ascii="Times New Roman" w:eastAsia="宋体" w:hAnsi="Times New Roman" w:cs="Times New Roman"/>
          <w:kern w:val="0"/>
          <w:sz w:val="20"/>
          <w:szCs w:val="20"/>
          <w:lang w:val="x-none" w:eastAsia="en-US"/>
        </w:rPr>
        <w:t>.</w:t>
      </w:r>
    </w:p>
    <w:p w14:paraId="02151326" w14:textId="77777777" w:rsidR="000E67EA" w:rsidRDefault="000E67EA" w:rsidP="000E67EA">
      <w:pPr>
        <w:widowControl/>
        <w:spacing w:after="180"/>
        <w:ind w:left="568" w:hanging="284"/>
        <w:rPr>
          <w:rFonts w:ascii="Times New Roman" w:eastAsia="宋体" w:hAnsi="Times New Roman" w:cs="Times New Roman"/>
          <w:kern w:val="0"/>
          <w:sz w:val="20"/>
          <w:szCs w:val="20"/>
          <w:lang w:val="x-none" w:eastAsia="en-US"/>
        </w:rPr>
      </w:pPr>
      <w:r w:rsidRPr="00FA1115">
        <w:rPr>
          <w:rFonts w:ascii="Times New Roman" w:eastAsia="宋体" w:hAnsi="Times New Roman" w:cs="Times New Roman"/>
          <w:kern w:val="0"/>
          <w:sz w:val="20"/>
          <w:szCs w:val="20"/>
          <w:lang w:val="x-none" w:eastAsia="en-US"/>
        </w:rPr>
        <w:t>‒</w:t>
      </w:r>
      <w:r w:rsidRPr="00FA1115">
        <w:rPr>
          <w:rFonts w:ascii="Times New Roman" w:eastAsia="宋体" w:hAnsi="Times New Roman" w:cs="Times New Roman"/>
          <w:kern w:val="0"/>
          <w:sz w:val="20"/>
          <w:szCs w:val="20"/>
          <w:lang w:val="x-none" w:eastAsia="en-US"/>
        </w:rPr>
        <w:tab/>
        <w:t xml:space="preserve">Step 3: Repeat step 1 and 2 until </w:t>
      </w:r>
      <w:r w:rsidRPr="00FA1115">
        <w:rPr>
          <w:rFonts w:ascii="Times New Roman" w:eastAsia="宋体" w:hAnsi="Times New Roman" w:cs="Times New Roman"/>
          <w:i/>
          <w:iCs/>
          <w:kern w:val="0"/>
          <w:sz w:val="20"/>
          <w:szCs w:val="20"/>
          <w:lang w:val="x-none" w:eastAsia="en-US"/>
        </w:rPr>
        <w:t>Q</w:t>
      </w:r>
      <w:r w:rsidRPr="00FA1115">
        <w:rPr>
          <w:rFonts w:ascii="Times New Roman" w:eastAsia="宋体" w:hAnsi="Times New Roman" w:cs="Times New Roman"/>
          <w:kern w:val="0"/>
          <w:sz w:val="20"/>
          <w:szCs w:val="20"/>
          <w:lang w:val="x-none" w:eastAsia="en-US"/>
        </w:rPr>
        <w:t xml:space="preserve"> is empty or </w:t>
      </w:r>
      <w:r w:rsidRPr="00FA1115">
        <w:rPr>
          <w:rFonts w:ascii="Times New Roman" w:eastAsia="宋体" w:hAnsi="Times New Roman" w:cs="Times New Roman"/>
          <w:i/>
          <w:iCs/>
          <w:kern w:val="0"/>
          <w:sz w:val="20"/>
          <w:szCs w:val="20"/>
          <w:lang w:val="x-none" w:eastAsia="en-US"/>
        </w:rPr>
        <w:t>j</w:t>
      </w:r>
      <w:r w:rsidRPr="00FA1115">
        <w:rPr>
          <w:rFonts w:ascii="Times New Roman" w:eastAsia="宋体" w:hAnsi="Times New Roman" w:cs="Times New Roman"/>
          <w:kern w:val="0"/>
          <w:sz w:val="20"/>
          <w:szCs w:val="20"/>
          <w:lang w:val="x-none" w:eastAsia="en-US"/>
        </w:rPr>
        <w:t xml:space="preserve"> is equal to the number of unicast</w:t>
      </w:r>
      <w:r w:rsidRPr="00980973">
        <w:rPr>
          <w:rFonts w:ascii="Times New Roman" w:eastAsia="宋体" w:hAnsi="Times New Roman" w:cs="Times New Roman"/>
          <w:kern w:val="0"/>
          <w:sz w:val="20"/>
          <w:szCs w:val="20"/>
          <w:lang w:val="x-none" w:eastAsia="en-US"/>
        </w:rPr>
        <w:t xml:space="preserve">/multicast </w:t>
      </w:r>
      <w:r w:rsidRPr="00FA1115">
        <w:rPr>
          <w:rFonts w:ascii="Times New Roman" w:eastAsia="宋体" w:hAnsi="Times New Roman" w:cs="Times New Roman"/>
          <w:kern w:val="0"/>
          <w:sz w:val="20"/>
          <w:szCs w:val="20"/>
          <w:lang w:val="x-none" w:eastAsia="en-US"/>
        </w:rPr>
        <w:t>PDSCHs in a slot supported by the UE</w:t>
      </w:r>
    </w:p>
    <w:p w14:paraId="7D8C399F" w14:textId="11B248F6" w:rsidR="000E67EA" w:rsidRPr="00FD389B" w:rsidRDefault="000E67EA" w:rsidP="000E67EA">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2169CF43" w14:textId="77777777" w:rsidR="00E93FB9" w:rsidRPr="00F762DD" w:rsidRDefault="00E93FB9" w:rsidP="00383CB1">
      <w:pPr>
        <w:rPr>
          <w:lang w:val="en-GB"/>
        </w:rPr>
      </w:pPr>
    </w:p>
    <w:p w14:paraId="270F470D" w14:textId="0DF22247" w:rsidR="004327B3" w:rsidRDefault="00D107B6" w:rsidP="00861F94">
      <w:pPr>
        <w:pStyle w:val="2"/>
        <w:spacing w:after="240"/>
        <w:rPr>
          <w:lang w:val="en-GB"/>
        </w:rPr>
      </w:pPr>
      <w:r>
        <w:rPr>
          <w:rFonts w:hint="eastAsia"/>
          <w:lang w:val="en-GB"/>
        </w:rPr>
        <w:t>C</w:t>
      </w:r>
      <w:r>
        <w:rPr>
          <w:lang w:val="en-GB"/>
        </w:rPr>
        <w:t>orrections on type 1 HARQ-ACK codebook in PUSCH</w:t>
      </w:r>
      <w:bookmarkStart w:id="5" w:name="_Toc92093837"/>
    </w:p>
    <w:p w14:paraId="1D19A4C2" w14:textId="4E75C3AF" w:rsidR="004327B3" w:rsidRPr="004327B3" w:rsidRDefault="004327B3" w:rsidP="00494A24">
      <w:pPr>
        <w:spacing w:after="120"/>
        <w:rPr>
          <w:rFonts w:ascii="Times New Roman" w:eastAsia="宋体" w:hAnsi="Times New Roman" w:cs="Times New Roman"/>
          <w:kern w:val="0"/>
          <w:sz w:val="20"/>
          <w:szCs w:val="20"/>
        </w:rPr>
      </w:pPr>
      <w:r w:rsidRPr="004327B3">
        <w:rPr>
          <w:rFonts w:ascii="Times New Roman" w:eastAsia="宋体" w:hAnsi="Times New Roman" w:cs="Times New Roman"/>
          <w:kern w:val="0"/>
          <w:sz w:val="20"/>
          <w:szCs w:val="20"/>
        </w:rPr>
        <w:t>For type 1 codebook generation, fallback operation was agreed for multicast in the last meeting</w:t>
      </w:r>
      <w:r>
        <w:rPr>
          <w:rFonts w:ascii="Times New Roman" w:eastAsia="宋体" w:hAnsi="Times New Roman" w:cs="Times New Roman"/>
          <w:kern w:val="0"/>
          <w:sz w:val="20"/>
          <w:szCs w:val="20"/>
        </w:rPr>
        <w:t>.</w:t>
      </w:r>
    </w:p>
    <w:tbl>
      <w:tblPr>
        <w:tblStyle w:val="a5"/>
        <w:tblW w:w="0" w:type="auto"/>
        <w:tblLook w:val="04A0" w:firstRow="1" w:lastRow="0" w:firstColumn="1" w:lastColumn="0" w:noHBand="0" w:noVBand="1"/>
      </w:tblPr>
      <w:tblGrid>
        <w:gridCol w:w="9060"/>
      </w:tblGrid>
      <w:tr w:rsidR="004327B3" w14:paraId="3743D8D6" w14:textId="77777777" w:rsidTr="004327B3">
        <w:tc>
          <w:tcPr>
            <w:tcW w:w="9060" w:type="dxa"/>
          </w:tcPr>
          <w:p w14:paraId="44E5A166" w14:textId="77777777" w:rsidR="004327B3" w:rsidRPr="008A1C56" w:rsidRDefault="004327B3" w:rsidP="004327B3">
            <w:pPr>
              <w:widowControl/>
              <w:rPr>
                <w:rFonts w:ascii="Times" w:eastAsia="Batang" w:hAnsi="Times"/>
                <w:b/>
                <w:szCs w:val="24"/>
                <w:highlight w:val="green"/>
                <w:lang w:val="en-GB"/>
              </w:rPr>
            </w:pPr>
            <w:r w:rsidRPr="008A1C56">
              <w:rPr>
                <w:rFonts w:ascii="Times" w:eastAsia="Batang" w:hAnsi="Times"/>
                <w:b/>
                <w:szCs w:val="24"/>
                <w:highlight w:val="green"/>
                <w:lang w:val="en-GB"/>
              </w:rPr>
              <w:t>Agreement</w:t>
            </w:r>
          </w:p>
          <w:p w14:paraId="386DAECE" w14:textId="77777777" w:rsidR="004327B3" w:rsidRPr="008A1C56" w:rsidRDefault="004327B3" w:rsidP="004327B3">
            <w:pPr>
              <w:widowControl/>
              <w:numPr>
                <w:ilvl w:val="0"/>
                <w:numId w:val="9"/>
              </w:numPr>
              <w:overflowPunct w:val="0"/>
              <w:autoSpaceDE w:val="0"/>
              <w:autoSpaceDN w:val="0"/>
              <w:adjustRightInd w:val="0"/>
              <w:spacing w:after="120"/>
              <w:contextualSpacing/>
              <w:textAlignment w:val="baseline"/>
              <w:rPr>
                <w:rFonts w:ascii="Times" w:eastAsia="MS Mincho" w:hAnsi="Times"/>
                <w:szCs w:val="24"/>
                <w:lang w:val="en-GB" w:eastAsia="x-none"/>
              </w:rPr>
            </w:pPr>
            <w:r w:rsidRPr="008A1C56">
              <w:rPr>
                <w:rFonts w:ascii="Times" w:eastAsia="MS Mincho" w:hAnsi="Times"/>
                <w:szCs w:val="24"/>
                <w:lang w:val="en-GB" w:eastAsia="x-none"/>
              </w:rPr>
              <w:t>For the following two cases, the fallback operation for the Type-1 HARQ-ACK codebook for multicast is applied to G-RNTI/G-CS-RNTI configured with HARQ-ACK enabled only,</w:t>
            </w:r>
          </w:p>
          <w:p w14:paraId="62D7EC20" w14:textId="77777777" w:rsidR="004327B3" w:rsidRPr="008A1C56" w:rsidRDefault="004327B3" w:rsidP="004327B3">
            <w:pPr>
              <w:widowControl/>
              <w:numPr>
                <w:ilvl w:val="1"/>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hint="eastAsia"/>
                <w:bCs/>
                <w:szCs w:val="24"/>
                <w:lang w:val="en-GB" w:eastAsia="x-none"/>
              </w:rPr>
              <w:t>a SPS PDSCH release</w:t>
            </w:r>
            <w:r w:rsidRPr="008A1C56">
              <w:rPr>
                <w:rFonts w:ascii="Times" w:eastAsia="MS Mincho" w:hAnsi="Times"/>
                <w:bCs/>
                <w:szCs w:val="24"/>
                <w:lang w:val="en-GB" w:eastAsia="x-none"/>
              </w:rPr>
              <w:t xml:space="preserve"> indicated </w:t>
            </w:r>
            <w:r w:rsidRPr="008A1C56">
              <w:rPr>
                <w:rFonts w:ascii="Times" w:eastAsia="MS Mincho" w:hAnsi="Times" w:hint="eastAsia"/>
                <w:bCs/>
                <w:szCs w:val="24"/>
                <w:lang w:val="en-GB" w:eastAsia="x-none"/>
              </w:rPr>
              <w:t xml:space="preserve">by DCI format </w:t>
            </w:r>
            <w:r w:rsidRPr="008A1C56">
              <w:rPr>
                <w:rFonts w:ascii="Times" w:eastAsia="MS Mincho" w:hAnsi="Times"/>
                <w:bCs/>
                <w:szCs w:val="24"/>
                <w:lang w:val="en-GB" w:eastAsia="x-none"/>
              </w:rPr>
              <w:t>4</w:t>
            </w:r>
            <w:r w:rsidRPr="008A1C56">
              <w:rPr>
                <w:rFonts w:ascii="Times" w:eastAsia="MS Mincho" w:hAnsi="Times" w:hint="eastAsia"/>
                <w:bCs/>
                <w:szCs w:val="24"/>
                <w:lang w:val="en-GB" w:eastAsia="x-none"/>
              </w:rPr>
              <w:t>_</w:t>
            </w:r>
            <w:r w:rsidRPr="008A1C56">
              <w:rPr>
                <w:rFonts w:ascii="Times" w:eastAsia="MS Mincho" w:hAnsi="Times"/>
                <w:bCs/>
                <w:szCs w:val="24"/>
                <w:lang w:val="en-GB" w:eastAsia="x-none"/>
              </w:rPr>
              <w:t>1</w:t>
            </w:r>
            <w:r w:rsidRPr="008A1C56">
              <w:rPr>
                <w:rFonts w:ascii="Times" w:eastAsia="MS Mincho" w:hAnsi="Times" w:hint="eastAsia"/>
                <w:bCs/>
                <w:szCs w:val="24"/>
                <w:lang w:val="en-GB" w:eastAsia="x-none"/>
              </w:rPr>
              <w:t xml:space="preserve"> with counter DAI</w:t>
            </w:r>
            <w:r w:rsidRPr="008A1C56">
              <w:rPr>
                <w:rFonts w:ascii="Times" w:eastAsia="MS Mincho" w:hAnsi="Times"/>
                <w:bCs/>
                <w:szCs w:val="24"/>
                <w:lang w:val="en-GB" w:eastAsia="x-none"/>
              </w:rPr>
              <w:t xml:space="preserve"> field </w:t>
            </w:r>
            <w:r w:rsidRPr="008A1C56">
              <w:rPr>
                <w:rFonts w:ascii="Times" w:eastAsia="MS Mincho" w:hAnsi="Times" w:hint="eastAsia"/>
                <w:bCs/>
                <w:szCs w:val="24"/>
                <w:lang w:val="en-GB" w:eastAsia="x-none"/>
              </w:rPr>
              <w:t>value of 1</w:t>
            </w:r>
            <w:r w:rsidRPr="008A1C56">
              <w:rPr>
                <w:rFonts w:ascii="Times" w:eastAsia="MS Mincho" w:hAnsi="Times"/>
                <w:bCs/>
                <w:szCs w:val="24"/>
                <w:lang w:val="en-GB" w:eastAsia="x-none"/>
              </w:rPr>
              <w:t xml:space="preserve">, </w:t>
            </w:r>
          </w:p>
          <w:p w14:paraId="108A78EB" w14:textId="77777777" w:rsidR="004327B3" w:rsidRPr="008A1C56" w:rsidRDefault="004327B3" w:rsidP="004327B3">
            <w:pPr>
              <w:widowControl/>
              <w:numPr>
                <w:ilvl w:val="1"/>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bCs/>
                <w:szCs w:val="24"/>
                <w:lang w:val="en-GB" w:eastAsia="x-none"/>
              </w:rPr>
              <w:t xml:space="preserve">a PDSCH reception scheduled </w:t>
            </w:r>
            <w:r w:rsidRPr="008A1C56">
              <w:rPr>
                <w:rFonts w:ascii="Times" w:eastAsia="MS Mincho" w:hAnsi="Times" w:hint="eastAsia"/>
                <w:bCs/>
                <w:szCs w:val="24"/>
                <w:lang w:val="en-GB" w:eastAsia="x-none"/>
              </w:rPr>
              <w:t xml:space="preserve">by DCI format </w:t>
            </w:r>
            <w:r w:rsidRPr="008A1C56">
              <w:rPr>
                <w:rFonts w:ascii="Times" w:eastAsia="MS Mincho" w:hAnsi="Times"/>
                <w:bCs/>
                <w:szCs w:val="24"/>
                <w:lang w:val="en-GB" w:eastAsia="x-none"/>
              </w:rPr>
              <w:t>4</w:t>
            </w:r>
            <w:r w:rsidRPr="008A1C56">
              <w:rPr>
                <w:rFonts w:ascii="Times" w:eastAsia="MS Mincho" w:hAnsi="Times" w:hint="eastAsia"/>
                <w:bCs/>
                <w:szCs w:val="24"/>
                <w:lang w:val="en-GB" w:eastAsia="x-none"/>
              </w:rPr>
              <w:t>_</w:t>
            </w:r>
            <w:r w:rsidRPr="008A1C56">
              <w:rPr>
                <w:rFonts w:ascii="Times" w:eastAsia="MS Mincho" w:hAnsi="Times"/>
                <w:bCs/>
                <w:szCs w:val="24"/>
                <w:lang w:val="en-GB" w:eastAsia="x-none"/>
              </w:rPr>
              <w:t>1</w:t>
            </w:r>
            <w:r w:rsidRPr="008A1C56">
              <w:rPr>
                <w:rFonts w:ascii="Times" w:eastAsia="MS Mincho" w:hAnsi="Times" w:hint="eastAsia"/>
                <w:bCs/>
                <w:szCs w:val="24"/>
                <w:lang w:val="en-GB" w:eastAsia="x-none"/>
              </w:rPr>
              <w:t xml:space="preserve"> with counter DAI</w:t>
            </w:r>
            <w:r w:rsidRPr="008A1C56">
              <w:rPr>
                <w:rFonts w:ascii="Times" w:eastAsia="MS Mincho" w:hAnsi="Times"/>
                <w:bCs/>
                <w:szCs w:val="24"/>
                <w:lang w:val="en-GB" w:eastAsia="x-none"/>
              </w:rPr>
              <w:t xml:space="preserve"> field </w:t>
            </w:r>
            <w:r w:rsidRPr="008A1C56">
              <w:rPr>
                <w:rFonts w:ascii="Times" w:eastAsia="MS Mincho" w:hAnsi="Times" w:hint="eastAsia"/>
                <w:bCs/>
                <w:szCs w:val="24"/>
                <w:lang w:val="en-GB" w:eastAsia="x-none"/>
              </w:rPr>
              <w:t>value of 1</w:t>
            </w:r>
            <w:r w:rsidRPr="008A1C56">
              <w:rPr>
                <w:rFonts w:ascii="Times" w:eastAsia="MS Mincho" w:hAnsi="Times"/>
                <w:bCs/>
                <w:szCs w:val="24"/>
                <w:lang w:val="en-GB" w:eastAsia="x-none"/>
              </w:rPr>
              <w:t xml:space="preserve"> on the PCell, </w:t>
            </w:r>
          </w:p>
          <w:p w14:paraId="2B4D9B6D" w14:textId="77777777" w:rsidR="004327B3" w:rsidRPr="008A1C56" w:rsidRDefault="004327B3" w:rsidP="004327B3">
            <w:pPr>
              <w:widowControl/>
              <w:numPr>
                <w:ilvl w:val="1"/>
                <w:numId w:val="9"/>
              </w:numPr>
              <w:overflowPunct w:val="0"/>
              <w:autoSpaceDE w:val="0"/>
              <w:autoSpaceDN w:val="0"/>
              <w:adjustRightInd w:val="0"/>
              <w:spacing w:after="120"/>
              <w:contextualSpacing/>
              <w:textAlignment w:val="baseline"/>
              <w:rPr>
                <w:rFonts w:ascii="Times" w:eastAsia="MS Mincho" w:hAnsi="Times"/>
                <w:bCs/>
                <w:szCs w:val="24"/>
                <w:lang w:val="en-GB" w:eastAsia="x-none"/>
              </w:rPr>
            </w:pPr>
            <w:r w:rsidRPr="008A1C56">
              <w:rPr>
                <w:rFonts w:ascii="Times" w:eastAsia="MS Mincho" w:hAnsi="Times"/>
                <w:bCs/>
                <w:szCs w:val="24"/>
                <w:lang w:val="en-GB" w:eastAsia="x-none"/>
              </w:rPr>
              <w:t>SPS PDSCH reception(s) associated with G-CS-RNTIs.</w:t>
            </w:r>
          </w:p>
          <w:p w14:paraId="5B506615" w14:textId="77777777" w:rsidR="004327B3" w:rsidRPr="008A1C56" w:rsidRDefault="004327B3" w:rsidP="004327B3">
            <w:pPr>
              <w:widowControl/>
              <w:numPr>
                <w:ilvl w:val="0"/>
                <w:numId w:val="9"/>
              </w:numPr>
              <w:overflowPunct w:val="0"/>
              <w:autoSpaceDE w:val="0"/>
              <w:autoSpaceDN w:val="0"/>
              <w:adjustRightInd w:val="0"/>
              <w:spacing w:after="120"/>
              <w:contextualSpacing/>
              <w:textAlignment w:val="baseline"/>
              <w:rPr>
                <w:rFonts w:ascii="Times" w:eastAsia="MS Mincho" w:hAnsi="Times"/>
                <w:szCs w:val="24"/>
                <w:lang w:val="en-GB" w:eastAsia="x-none"/>
              </w:rPr>
            </w:pPr>
            <w:r w:rsidRPr="008A1C56">
              <w:rPr>
                <w:rFonts w:ascii="Times" w:eastAsia="MS Mincho" w:hAnsi="Times"/>
                <w:bCs/>
                <w:szCs w:val="24"/>
                <w:lang w:val="en-GB" w:eastAsia="x-none"/>
              </w:rPr>
              <w:t>Note: If the UE receives two SPS PDSCH releases for two respective G-CS-RNTIs with DAI=1, or two PDSCHs by DCI 4_1 with DAI=1 for two respective G-RNTIs on the PCell, there is no fallback.</w:t>
            </w:r>
            <w:r w:rsidRPr="008A1C56">
              <w:rPr>
                <w:rFonts w:ascii="Times" w:eastAsia="MS Mincho" w:hAnsi="Times"/>
                <w:szCs w:val="24"/>
                <w:lang w:val="en-GB" w:eastAsia="x-none"/>
              </w:rPr>
              <w:t xml:space="preserve"> </w:t>
            </w:r>
          </w:p>
          <w:p w14:paraId="5F616A9C" w14:textId="77777777" w:rsidR="004327B3" w:rsidRPr="004327B3" w:rsidRDefault="004327B3" w:rsidP="004327B3">
            <w:pPr>
              <w:rPr>
                <w:lang w:val="en-GB"/>
              </w:rPr>
            </w:pPr>
          </w:p>
        </w:tc>
      </w:tr>
    </w:tbl>
    <w:p w14:paraId="4727EAEF" w14:textId="77777777" w:rsidR="00AB7DA1" w:rsidRDefault="00AB7DA1" w:rsidP="004327B3">
      <w:pPr>
        <w:rPr>
          <w:rFonts w:ascii="Times New Roman" w:eastAsia="宋体" w:hAnsi="Times New Roman" w:cs="Times New Roman"/>
          <w:kern w:val="0"/>
          <w:sz w:val="20"/>
          <w:szCs w:val="20"/>
        </w:rPr>
      </w:pPr>
    </w:p>
    <w:p w14:paraId="6D972227" w14:textId="71362064" w:rsidR="004327B3" w:rsidRDefault="004327B3" w:rsidP="004327B3">
      <w:pPr>
        <w:rPr>
          <w:rFonts w:ascii="Times New Roman" w:eastAsia="宋体" w:hAnsi="Times New Roman" w:cs="Times New Roman"/>
          <w:kern w:val="0"/>
          <w:sz w:val="20"/>
          <w:szCs w:val="20"/>
        </w:rPr>
      </w:pPr>
      <w:r>
        <w:rPr>
          <w:rFonts w:ascii="Times New Roman" w:eastAsia="宋体" w:hAnsi="Times New Roman" w:cs="Times New Roman"/>
          <w:kern w:val="0"/>
          <w:sz w:val="20"/>
          <w:szCs w:val="20"/>
        </w:rPr>
        <w:t>However, this was not correctly captured in TS 38.213 9.1.2.2</w:t>
      </w:r>
      <w:r w:rsidR="00AB7DA1">
        <w:rPr>
          <w:rFonts w:ascii="Times New Roman" w:eastAsia="宋体" w:hAnsi="Times New Roman" w:cs="Times New Roman"/>
          <w:kern w:val="0"/>
          <w:sz w:val="20"/>
          <w:szCs w:val="20"/>
        </w:rPr>
        <w:t xml:space="preserve"> </w:t>
      </w:r>
      <w:r w:rsidR="00AB7DA1">
        <w:rPr>
          <w:rFonts w:ascii="Times New Roman" w:eastAsia="宋体" w:hAnsi="Times New Roman" w:cs="Times New Roman"/>
          <w:kern w:val="0"/>
          <w:sz w:val="20"/>
          <w:szCs w:val="20"/>
        </w:rPr>
        <w:fldChar w:fldCharType="begin"/>
      </w:r>
      <w:r w:rsidR="00AB7DA1">
        <w:rPr>
          <w:rFonts w:ascii="Times New Roman" w:eastAsia="宋体" w:hAnsi="Times New Roman" w:cs="Times New Roman"/>
          <w:kern w:val="0"/>
          <w:sz w:val="20"/>
          <w:szCs w:val="20"/>
        </w:rPr>
        <w:instrText xml:space="preserve"> REF _Ref101365119 \r \h </w:instrText>
      </w:r>
      <w:r w:rsidR="00AB7DA1">
        <w:rPr>
          <w:rFonts w:ascii="Times New Roman" w:eastAsia="宋体" w:hAnsi="Times New Roman" w:cs="Times New Roman"/>
          <w:kern w:val="0"/>
          <w:sz w:val="20"/>
          <w:szCs w:val="20"/>
        </w:rPr>
      </w:r>
      <w:r w:rsidR="00AB7DA1">
        <w:rPr>
          <w:rFonts w:ascii="Times New Roman" w:eastAsia="宋体" w:hAnsi="Times New Roman" w:cs="Times New Roman"/>
          <w:kern w:val="0"/>
          <w:sz w:val="20"/>
          <w:szCs w:val="20"/>
        </w:rPr>
        <w:fldChar w:fldCharType="separate"/>
      </w:r>
      <w:r w:rsidR="00AB7DA1">
        <w:rPr>
          <w:rFonts w:ascii="Times New Roman" w:eastAsia="宋体" w:hAnsi="Times New Roman" w:cs="Times New Roman"/>
          <w:kern w:val="0"/>
          <w:sz w:val="20"/>
          <w:szCs w:val="20"/>
        </w:rPr>
        <w:t>[1]</w:t>
      </w:r>
      <w:r w:rsidR="00AB7DA1">
        <w:rPr>
          <w:rFonts w:ascii="Times New Roman" w:eastAsia="宋体" w:hAnsi="Times New Roman" w:cs="Times New Roman"/>
          <w:kern w:val="0"/>
          <w:sz w:val="20"/>
          <w:szCs w:val="20"/>
        </w:rPr>
        <w:fldChar w:fldCharType="end"/>
      </w:r>
      <w:r>
        <w:rPr>
          <w:rFonts w:ascii="Times New Roman" w:eastAsia="宋体" w:hAnsi="Times New Roman" w:cs="Times New Roman"/>
          <w:kern w:val="0"/>
          <w:sz w:val="20"/>
          <w:szCs w:val="20"/>
        </w:rPr>
        <w:t>. The correction is proposed as following.</w:t>
      </w:r>
    </w:p>
    <w:p w14:paraId="44858EE5" w14:textId="77777777" w:rsidR="001F1D41" w:rsidRDefault="001F1D41" w:rsidP="004327B3">
      <w:pPr>
        <w:rPr>
          <w:rFonts w:ascii="Times New Roman" w:eastAsia="宋体" w:hAnsi="Times New Roman" w:cs="Times New Roman"/>
          <w:kern w:val="0"/>
          <w:sz w:val="20"/>
          <w:szCs w:val="20"/>
        </w:rPr>
      </w:pPr>
    </w:p>
    <w:p w14:paraId="01D7792F" w14:textId="18B62DA8" w:rsidR="004327B3" w:rsidRDefault="004327B3" w:rsidP="004327B3">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2C0F02A4" w14:textId="77777777" w:rsidR="00AB7DA1" w:rsidRPr="00AB7DA1" w:rsidRDefault="00AB7DA1" w:rsidP="00AB7DA1">
      <w:pPr>
        <w:keepNext/>
        <w:keepLines/>
        <w:widowControl/>
        <w:spacing w:before="120" w:after="180"/>
        <w:jc w:val="left"/>
        <w:outlineLvl w:val="3"/>
        <w:rPr>
          <w:rFonts w:ascii="Arial" w:eastAsia="宋体" w:hAnsi="Arial" w:cs="Times New Roman"/>
          <w:kern w:val="0"/>
          <w:sz w:val="24"/>
          <w:szCs w:val="20"/>
          <w:lang w:val="en-GB" w:eastAsia="en-US"/>
        </w:rPr>
      </w:pPr>
      <w:r w:rsidRPr="00AB7DA1">
        <w:rPr>
          <w:rFonts w:ascii="Arial" w:eastAsia="宋体" w:hAnsi="Arial" w:cs="Times New Roman"/>
          <w:kern w:val="0"/>
          <w:sz w:val="24"/>
          <w:szCs w:val="20"/>
          <w:lang w:val="en-GB" w:eastAsia="en-US"/>
        </w:rPr>
        <w:t>9</w:t>
      </w:r>
      <w:r w:rsidRPr="00AB7DA1">
        <w:rPr>
          <w:rFonts w:ascii="Arial" w:eastAsia="宋体" w:hAnsi="Arial" w:cs="Times New Roman" w:hint="eastAsia"/>
          <w:kern w:val="0"/>
          <w:sz w:val="24"/>
          <w:szCs w:val="20"/>
          <w:lang w:val="en-GB" w:eastAsia="en-US"/>
        </w:rPr>
        <w:t>.</w:t>
      </w:r>
      <w:r w:rsidRPr="00AB7DA1">
        <w:rPr>
          <w:rFonts w:ascii="Arial" w:eastAsia="宋体" w:hAnsi="Arial" w:cs="Times New Roman"/>
          <w:kern w:val="0"/>
          <w:sz w:val="24"/>
          <w:szCs w:val="20"/>
          <w:lang w:val="en-GB" w:eastAsia="en-US"/>
        </w:rPr>
        <w:t>1.2.2</w:t>
      </w:r>
      <w:r w:rsidRPr="00AB7DA1">
        <w:rPr>
          <w:rFonts w:ascii="Arial" w:eastAsia="宋体" w:hAnsi="Arial" w:cs="Times New Roman" w:hint="eastAsia"/>
          <w:kern w:val="0"/>
          <w:sz w:val="24"/>
          <w:szCs w:val="20"/>
          <w:lang w:val="en-GB" w:eastAsia="en-US"/>
        </w:rPr>
        <w:tab/>
      </w:r>
      <w:r w:rsidRPr="00AB7DA1">
        <w:rPr>
          <w:rFonts w:ascii="Arial" w:eastAsia="宋体" w:hAnsi="Arial" w:cs="Times New Roman"/>
          <w:kern w:val="0"/>
          <w:sz w:val="24"/>
          <w:szCs w:val="20"/>
          <w:lang w:val="en-GB" w:eastAsia="en-US"/>
        </w:rPr>
        <w:t>Type-1 HARQ-ACK codebook in physical uplink shared channel</w:t>
      </w:r>
    </w:p>
    <w:p w14:paraId="56E528EA" w14:textId="77777777" w:rsidR="00AB7DA1" w:rsidRPr="00AB7DA1" w:rsidRDefault="00AB7DA1" w:rsidP="00AB7DA1">
      <w:pPr>
        <w:widowControl/>
        <w:spacing w:after="180"/>
        <w:jc w:val="left"/>
        <w:rPr>
          <w:rFonts w:ascii="Times New Roman" w:eastAsia="宋体" w:hAnsi="Times New Roman" w:cs="Arial"/>
          <w:kern w:val="0"/>
          <w:sz w:val="20"/>
          <w:szCs w:val="20"/>
          <w:lang w:val="en-GB"/>
        </w:rPr>
      </w:pPr>
      <w:r w:rsidRPr="00AB7DA1">
        <w:rPr>
          <w:rFonts w:ascii="Times New Roman" w:eastAsia="宋体" w:hAnsi="Times New Roman" w:cs="Arial"/>
          <w:kern w:val="0"/>
          <w:sz w:val="20"/>
          <w:szCs w:val="20"/>
          <w:lang w:val="en-GB"/>
        </w:rPr>
        <w:t xml:space="preserve">If a UE is not provided </w:t>
      </w:r>
      <w:r w:rsidRPr="00AB7DA1">
        <w:rPr>
          <w:rFonts w:ascii="Times New Roman" w:eastAsia="宋体" w:hAnsi="Times New Roman" w:cs="Times New Roman"/>
          <w:i/>
          <w:kern w:val="0"/>
          <w:sz w:val="20"/>
          <w:szCs w:val="20"/>
        </w:rPr>
        <w:t>pdsch-</w:t>
      </w:r>
      <w:r w:rsidRPr="00AB7DA1">
        <w:rPr>
          <w:rFonts w:ascii="Times New Roman" w:eastAsia="宋体" w:hAnsi="Times New Roman" w:cs="Arial"/>
          <w:i/>
          <w:kern w:val="0"/>
          <w:sz w:val="20"/>
          <w:szCs w:val="20"/>
          <w:lang w:val="en-GB"/>
        </w:rPr>
        <w:t>HARQ-ACK-Codebook</w:t>
      </w:r>
      <w:r w:rsidRPr="00AB7DA1" w:rsidDel="00011FE0">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en-GB"/>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en-GB"/>
        </w:rPr>
        <w:t xml:space="preserve"> </w:t>
      </w:r>
      <w:r w:rsidRPr="00AB7DA1">
        <w:rPr>
          <w:rFonts w:ascii="Times New Roman" w:eastAsia="宋体" w:hAnsi="Times New Roman" w:cs="Arial"/>
          <w:kern w:val="0"/>
          <w:sz w:val="20"/>
          <w:szCs w:val="20"/>
        </w:rPr>
        <w:t xml:space="preserve">for unicast or multicast HARQ-ACK information, the </w:t>
      </w:r>
      <w:r w:rsidRPr="00AB7DA1">
        <w:rPr>
          <w:rFonts w:ascii="Times New Roman" w:eastAsia="宋体" w:hAnsi="Times New Roman" w:cs="Arial"/>
          <w:kern w:val="0"/>
          <w:sz w:val="20"/>
          <w:szCs w:val="20"/>
          <w:lang w:val="en-GB"/>
        </w:rPr>
        <w:t xml:space="preserve">UE does not multiplex </w:t>
      </w:r>
      <w:r w:rsidRPr="00AB7DA1">
        <w:rPr>
          <w:rFonts w:ascii="Times New Roman" w:eastAsia="宋体" w:hAnsi="Times New Roman" w:cs="Arial"/>
          <w:kern w:val="0"/>
          <w:sz w:val="20"/>
          <w:szCs w:val="20"/>
        </w:rPr>
        <w:t xml:space="preserve">the unicast or multicast </w:t>
      </w:r>
      <w:r w:rsidRPr="00AB7DA1">
        <w:rPr>
          <w:rFonts w:ascii="Times New Roman" w:eastAsia="宋体" w:hAnsi="Times New Roman" w:cs="Times New Roman" w:hint="eastAsia"/>
          <w:kern w:val="0"/>
          <w:sz w:val="20"/>
          <w:szCs w:val="20"/>
          <w:lang w:val="en-GB"/>
        </w:rPr>
        <w:t>HARQ-ACK</w:t>
      </w:r>
      <w:r w:rsidRPr="00AB7DA1">
        <w:rPr>
          <w:rFonts w:ascii="Times New Roman" w:eastAsia="宋体" w:hAnsi="Times New Roman" w:cs="Times New Roman"/>
          <w:kern w:val="0"/>
          <w:sz w:val="20"/>
          <w:szCs w:val="20"/>
        </w:rPr>
        <w:t xml:space="preserve"> information</w:t>
      </w:r>
      <w:r w:rsidRPr="00AB7DA1">
        <w:rPr>
          <w:rFonts w:ascii="Times New Roman" w:eastAsia="宋体" w:hAnsi="Times New Roman" w:cs="Times New Roman"/>
          <w:kern w:val="0"/>
          <w:sz w:val="20"/>
          <w:szCs w:val="20"/>
          <w:lang w:val="en-GB"/>
        </w:rPr>
        <w:t xml:space="preserve"> in the PUSCH transmission, respectively. </w:t>
      </w:r>
      <w:r w:rsidRPr="00AB7DA1">
        <w:rPr>
          <w:rFonts w:ascii="Times New Roman" w:eastAsia="宋体" w:hAnsi="Times New Roman" w:cs="Arial"/>
          <w:kern w:val="0"/>
          <w:sz w:val="20"/>
          <w:szCs w:val="20"/>
        </w:rPr>
        <w:t xml:space="preserve"> </w:t>
      </w:r>
    </w:p>
    <w:p w14:paraId="305F82F5" w14:textId="77777777" w:rsidR="00AB7DA1" w:rsidRPr="00AB7DA1" w:rsidRDefault="00AB7DA1" w:rsidP="00AB7DA1">
      <w:pPr>
        <w:widowControl/>
        <w:spacing w:after="180"/>
        <w:jc w:val="left"/>
        <w:rPr>
          <w:rFonts w:ascii="Times New Roman" w:eastAsia="宋体" w:hAnsi="Times New Roman" w:cs="Arial"/>
          <w:kern w:val="0"/>
          <w:sz w:val="20"/>
          <w:szCs w:val="20"/>
          <w:lang w:val="en-GB"/>
        </w:rPr>
      </w:pPr>
      <w:r w:rsidRPr="00AB7DA1">
        <w:rPr>
          <w:rFonts w:ascii="Times New Roman" w:eastAsia="宋体" w:hAnsi="Times New Roman" w:cs="Arial"/>
          <w:kern w:val="0"/>
          <w:sz w:val="20"/>
          <w:szCs w:val="20"/>
          <w:lang w:val="en-GB"/>
        </w:rPr>
        <w:t>I</w:t>
      </w:r>
      <w:r w:rsidRPr="00AB7DA1">
        <w:rPr>
          <w:rFonts w:ascii="Times New Roman" w:eastAsia="宋体" w:hAnsi="Times New Roman" w:cs="Times New Roman" w:hint="eastAsia"/>
          <w:kern w:val="0"/>
          <w:sz w:val="20"/>
          <w:szCs w:val="20"/>
          <w:lang w:val="en-GB"/>
        </w:rPr>
        <w:t xml:space="preserve">f a UE </w:t>
      </w:r>
      <w:r w:rsidRPr="00AB7DA1">
        <w:rPr>
          <w:rFonts w:ascii="Times New Roman" w:eastAsia="宋体" w:hAnsi="Times New Roman" w:cs="Arial"/>
          <w:kern w:val="0"/>
          <w:sz w:val="20"/>
          <w:szCs w:val="20"/>
        </w:rPr>
        <w:t>is provided</w:t>
      </w:r>
      <w:r w:rsidRPr="00AB7DA1">
        <w:rPr>
          <w:rFonts w:ascii="Times New Roman" w:eastAsia="宋体" w:hAnsi="Times New Roman" w:cs="Arial"/>
          <w:kern w:val="0"/>
          <w:sz w:val="20"/>
          <w:szCs w:val="20"/>
          <w:lang w:val="en-GB"/>
        </w:rPr>
        <w:t xml:space="preserve"> </w:t>
      </w:r>
      <w:r w:rsidRPr="00AB7DA1">
        <w:rPr>
          <w:rFonts w:ascii="Times New Roman" w:eastAsia="宋体" w:hAnsi="Times New Roman" w:cs="Times New Roman"/>
          <w:i/>
          <w:kern w:val="0"/>
          <w:sz w:val="20"/>
          <w:szCs w:val="20"/>
        </w:rPr>
        <w:t>pdsch-</w:t>
      </w:r>
      <w:r w:rsidRPr="00AB7DA1">
        <w:rPr>
          <w:rFonts w:ascii="Times New Roman" w:eastAsia="宋体" w:hAnsi="Times New Roman" w:cs="Arial"/>
          <w:i/>
          <w:kern w:val="0"/>
          <w:sz w:val="20"/>
          <w:szCs w:val="20"/>
          <w:lang w:val="en-GB"/>
        </w:rPr>
        <w:t>HARQ-ACK-Codebook</w:t>
      </w:r>
      <w:r w:rsidRPr="00AB7DA1" w:rsidDel="00011FE0">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lang w:val="en-GB"/>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en-GB"/>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en-GB"/>
        </w:rPr>
        <w:t xml:space="preserve"> </w:t>
      </w:r>
      <w:r w:rsidRPr="00AB7DA1">
        <w:rPr>
          <w:rFonts w:ascii="Times New Roman" w:eastAsia="宋体" w:hAnsi="Times New Roman" w:cs="Arial"/>
          <w:kern w:val="0"/>
          <w:sz w:val="20"/>
          <w:szCs w:val="20"/>
        </w:rPr>
        <w:t>for unicast and/or multicast HARQ-ACK information</w:t>
      </w:r>
      <w:r w:rsidRPr="00AB7DA1">
        <w:rPr>
          <w:rFonts w:ascii="Times New Roman" w:eastAsia="宋体" w:hAnsi="Times New Roman" w:cs="Times New Roman"/>
          <w:kern w:val="0"/>
          <w:sz w:val="20"/>
          <w:szCs w:val="20"/>
          <w:lang w:val="en-GB" w:eastAsia="ko-KR"/>
        </w:rPr>
        <w:t xml:space="preserve">, </w:t>
      </w:r>
      <w:r w:rsidRPr="00AB7DA1">
        <w:rPr>
          <w:rFonts w:ascii="Times New Roman" w:eastAsia="宋体" w:hAnsi="Times New Roman" w:cs="Arial"/>
          <w:kern w:val="0"/>
          <w:sz w:val="20"/>
          <w:szCs w:val="20"/>
        </w:rPr>
        <w:t xml:space="preserve">and </w:t>
      </w:r>
      <w:r w:rsidRPr="00AB7DA1">
        <w:rPr>
          <w:rFonts w:ascii="Times New Roman" w:eastAsia="宋体" w:hAnsi="Times New Roman" w:cs="Times New Roman"/>
          <w:kern w:val="0"/>
          <w:sz w:val="20"/>
          <w:szCs w:val="20"/>
          <w:lang w:val="en-GB"/>
        </w:rPr>
        <w:t>would multiplex</w:t>
      </w:r>
      <w:r w:rsidRPr="00AB7DA1">
        <w:rPr>
          <w:rFonts w:ascii="Times New Roman" w:eastAsia="宋体" w:hAnsi="Times New Roman" w:cs="Times New Roman" w:hint="eastAsia"/>
          <w:kern w:val="0"/>
          <w:sz w:val="20"/>
          <w:szCs w:val="20"/>
          <w:lang w:val="en-GB"/>
        </w:rPr>
        <w:t xml:space="preserve"> HARQ-ACK</w:t>
      </w:r>
      <w:r w:rsidRPr="00AB7DA1">
        <w:rPr>
          <w:rFonts w:ascii="Times New Roman" w:eastAsia="宋体" w:hAnsi="Times New Roman" w:cs="Times New Roman"/>
          <w:kern w:val="0"/>
          <w:sz w:val="20"/>
          <w:szCs w:val="20"/>
          <w:lang w:val="en-GB"/>
        </w:rPr>
        <w:t xml:space="preserve"> information</w:t>
      </w:r>
      <w:r w:rsidRPr="00AB7DA1">
        <w:rPr>
          <w:rFonts w:ascii="Times New Roman" w:eastAsia="宋体" w:hAnsi="Times New Roman" w:cs="Times New Roman" w:hint="eastAsia"/>
          <w:kern w:val="0"/>
          <w:sz w:val="20"/>
          <w:szCs w:val="20"/>
          <w:lang w:val="en-GB"/>
        </w:rPr>
        <w:t xml:space="preserve"> in a </w:t>
      </w:r>
      <w:r w:rsidRPr="00AB7DA1">
        <w:rPr>
          <w:rFonts w:ascii="Times New Roman" w:eastAsia="宋体" w:hAnsi="Times New Roman" w:cs="Times New Roman"/>
          <w:kern w:val="0"/>
          <w:sz w:val="20"/>
          <w:szCs w:val="20"/>
          <w:lang w:val="en-GB"/>
        </w:rPr>
        <w:t>PUSCH transmission that is not scheduled by a DCI format or is scheduled by a DCI format that does not include a DAI field</w:t>
      </w:r>
      <w:r w:rsidRPr="00AB7DA1">
        <w:rPr>
          <w:rFonts w:ascii="Times New Roman" w:eastAsia="宋体" w:hAnsi="Times New Roman" w:cs="Times New Roman" w:hint="eastAsia"/>
          <w:kern w:val="0"/>
          <w:sz w:val="20"/>
          <w:szCs w:val="20"/>
          <w:lang w:val="en-GB"/>
        </w:rPr>
        <w:t xml:space="preserve">, </w:t>
      </w:r>
      <w:r w:rsidRPr="00AB7DA1">
        <w:rPr>
          <w:rFonts w:ascii="Times New Roman" w:eastAsia="宋体" w:hAnsi="Times New Roman" w:cs="Times New Roman"/>
          <w:kern w:val="0"/>
          <w:sz w:val="20"/>
          <w:szCs w:val="20"/>
          <w:lang w:val="en-GB"/>
        </w:rPr>
        <w:t>then</w:t>
      </w:r>
      <w:r w:rsidRPr="00AB7DA1">
        <w:rPr>
          <w:rFonts w:ascii="Times New Roman" w:eastAsia="宋体" w:hAnsi="Times New Roman" w:cs="Arial" w:hint="eastAsia"/>
          <w:kern w:val="0"/>
          <w:sz w:val="20"/>
          <w:szCs w:val="20"/>
          <w:lang w:val="en-GB"/>
        </w:rPr>
        <w:t xml:space="preserve"> </w:t>
      </w:r>
    </w:p>
    <w:p w14:paraId="5B2FC4B3" w14:textId="77777777" w:rsidR="00AB7DA1" w:rsidRPr="00AB7DA1" w:rsidRDefault="00AB7DA1" w:rsidP="00AB7DA1">
      <w:pPr>
        <w:widowControl/>
        <w:spacing w:after="180"/>
        <w:ind w:left="568" w:hanging="284"/>
        <w:jc w:val="left"/>
        <w:rPr>
          <w:rFonts w:ascii="Times New Roman" w:eastAsia="宋体" w:hAnsi="Times New Roman" w:cs="Times New Roman"/>
          <w:kern w:val="0"/>
          <w:sz w:val="20"/>
          <w:szCs w:val="20"/>
          <w:lang w:val="x-none" w:eastAsia="en-US"/>
        </w:rPr>
      </w:pPr>
      <w:r w:rsidRPr="00AB7DA1">
        <w:rPr>
          <w:rFonts w:ascii="Times New Roman" w:eastAsia="宋体" w:hAnsi="Times New Roman" w:cs="Times New Roman"/>
          <w:iCs/>
          <w:kern w:val="0"/>
          <w:sz w:val="20"/>
          <w:szCs w:val="20"/>
          <w:lang w:val="x-none"/>
        </w:rPr>
        <w:lastRenderedPageBreak/>
        <w:t>-</w:t>
      </w:r>
      <w:r w:rsidRPr="00AB7DA1">
        <w:rPr>
          <w:rFonts w:ascii="Times New Roman" w:eastAsia="宋体" w:hAnsi="Times New Roman" w:cs="Times New Roman"/>
          <w:iCs/>
          <w:kern w:val="0"/>
          <w:sz w:val="20"/>
          <w:szCs w:val="20"/>
          <w:lang w:val="x-none"/>
        </w:rPr>
        <w:tab/>
        <w:t>i</w:t>
      </w:r>
      <w:r w:rsidRPr="00AB7DA1">
        <w:rPr>
          <w:rFonts w:ascii="Times New Roman" w:eastAsia="宋体" w:hAnsi="Times New Roman" w:cs="Times New Roman"/>
          <w:iCs/>
          <w:kern w:val="0"/>
          <w:sz w:val="20"/>
          <w:szCs w:val="20"/>
          <w:lang w:val="en-GB"/>
        </w:rPr>
        <w:t xml:space="preserve">f the </w:t>
      </w:r>
      <w:r w:rsidRPr="00AB7DA1">
        <w:rPr>
          <w:rFonts w:ascii="Times New Roman" w:eastAsia="宋体" w:hAnsi="Times New Roman" w:cs="Arial"/>
          <w:kern w:val="0"/>
          <w:sz w:val="20"/>
          <w:szCs w:val="20"/>
          <w:lang w:val="x-none"/>
        </w:rPr>
        <w:t>UE has not received any PD</w:t>
      </w:r>
      <w:r w:rsidRPr="00AB7DA1">
        <w:rPr>
          <w:rFonts w:ascii="Times New Roman" w:eastAsia="宋体" w:hAnsi="Times New Roman" w:cs="Arial"/>
          <w:kern w:val="0"/>
          <w:sz w:val="20"/>
          <w:szCs w:val="20"/>
        </w:rPr>
        <w:t xml:space="preserve">SCH or SPS PDSCH release </w:t>
      </w:r>
      <w:r w:rsidRPr="00AB7DA1">
        <w:rPr>
          <w:rFonts w:ascii="Times New Roman" w:eastAsia="宋体" w:hAnsi="Times New Roman" w:cs="Times New Roman"/>
          <w:kern w:val="0"/>
          <w:sz w:val="20"/>
          <w:szCs w:val="20"/>
          <w:lang w:val="x-none" w:eastAsia="en-US"/>
        </w:rPr>
        <w:t>or TCI state update</w:t>
      </w:r>
      <w:r w:rsidRPr="00AB7DA1">
        <w:rPr>
          <w:rFonts w:ascii="Times New Roman" w:eastAsia="宋体" w:hAnsi="Times New Roman" w:cs="Arial"/>
          <w:kern w:val="0"/>
          <w:sz w:val="20"/>
          <w:szCs w:val="20"/>
        </w:rPr>
        <w:t xml:space="preserve"> that the </w:t>
      </w:r>
      <w:r w:rsidRPr="00AB7DA1">
        <w:rPr>
          <w:rFonts w:ascii="Times New Roman" w:eastAsia="宋体" w:hAnsi="Times New Roman" w:cs="Times New Roman"/>
          <w:kern w:val="0"/>
          <w:sz w:val="20"/>
          <w:szCs w:val="20"/>
        </w:rPr>
        <w:t xml:space="preserve">UE multiplexes corresponding HARQ-ACK information in </w:t>
      </w:r>
      <w:r w:rsidRPr="00AB7DA1">
        <w:rPr>
          <w:rFonts w:ascii="Times New Roman" w:eastAsia="宋体" w:hAnsi="Times New Roman" w:cs="Times New Roman" w:hint="eastAsia"/>
          <w:kern w:val="0"/>
          <w:sz w:val="20"/>
          <w:szCs w:val="20"/>
        </w:rPr>
        <w:t xml:space="preserve">the </w:t>
      </w:r>
      <w:r w:rsidRPr="00AB7DA1">
        <w:rPr>
          <w:rFonts w:ascii="Times New Roman" w:eastAsia="宋体" w:hAnsi="Times New Roman" w:cs="Times New Roman"/>
          <w:kern w:val="0"/>
          <w:sz w:val="20"/>
          <w:szCs w:val="20"/>
        </w:rPr>
        <w:t>PU</w:t>
      </w:r>
      <w:r w:rsidRPr="00AB7DA1">
        <w:rPr>
          <w:rFonts w:ascii="Times New Roman" w:eastAsia="宋体" w:hAnsi="Times New Roman" w:cs="Times New Roman" w:hint="eastAsia"/>
          <w:kern w:val="0"/>
          <w:sz w:val="20"/>
          <w:szCs w:val="20"/>
        </w:rPr>
        <w:t>S</w:t>
      </w:r>
      <w:r w:rsidRPr="00AB7DA1">
        <w:rPr>
          <w:rFonts w:ascii="Times New Roman" w:eastAsia="宋体" w:hAnsi="Times New Roman" w:cs="Times New Roman"/>
          <w:kern w:val="0"/>
          <w:sz w:val="20"/>
          <w:szCs w:val="20"/>
        </w:rPr>
        <w:t>CH,</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 xml:space="preserve">based on a value of a respective PDSCH-to-HARQ_feedback timing indicator field in a DCI format scheduling the PDSCH reception or the SPS PDSCH release </w:t>
      </w:r>
      <w:r w:rsidRPr="00AB7DA1">
        <w:rPr>
          <w:rFonts w:ascii="Times New Roman" w:eastAsia="宋体" w:hAnsi="Times New Roman" w:cs="Times New Roman"/>
          <w:kern w:val="0"/>
          <w:sz w:val="20"/>
          <w:szCs w:val="20"/>
          <w:lang w:val="x-none" w:eastAsia="en-US"/>
        </w:rPr>
        <w:t xml:space="preserve">or </w:t>
      </w:r>
      <w:r w:rsidRPr="00AB7DA1">
        <w:rPr>
          <w:rFonts w:ascii="Times New Roman" w:eastAsia="宋体" w:hAnsi="Times New Roman" w:cs="Times New Roman"/>
          <w:kern w:val="0"/>
          <w:sz w:val="20"/>
          <w:szCs w:val="20"/>
          <w:lang w:eastAsia="en-US"/>
        </w:rPr>
        <w:t xml:space="preserve">the </w:t>
      </w:r>
      <w:r w:rsidRPr="00AB7DA1">
        <w:rPr>
          <w:rFonts w:ascii="Times New Roman" w:eastAsia="宋体" w:hAnsi="Times New Roman" w:cs="Times New Roman"/>
          <w:kern w:val="0"/>
          <w:sz w:val="20"/>
          <w:szCs w:val="20"/>
          <w:lang w:val="x-none" w:eastAsia="en-US"/>
        </w:rPr>
        <w:t>TCI state update</w:t>
      </w:r>
      <w:r w:rsidRPr="00AB7DA1">
        <w:rPr>
          <w:rFonts w:ascii="Times New Roman" w:eastAsia="宋体" w:hAnsi="Times New Roman" w:cs="Times New Roman"/>
          <w:kern w:val="0"/>
          <w:sz w:val="20"/>
          <w:szCs w:val="20"/>
          <w:lang w:eastAsia="en-US"/>
        </w:rPr>
        <w:t>,</w:t>
      </w:r>
      <w:r w:rsidRPr="00AB7DA1">
        <w:rPr>
          <w:rFonts w:ascii="Times New Roman" w:eastAsia="宋体" w:hAnsi="Times New Roman" w:cs="Times New Roman"/>
          <w:kern w:val="0"/>
          <w:sz w:val="20"/>
          <w:szCs w:val="20"/>
        </w:rPr>
        <w:t xml:space="preserve"> </w:t>
      </w:r>
      <w:r w:rsidRPr="00AB7DA1">
        <w:rPr>
          <w:rFonts w:ascii="Times New Roman" w:eastAsia="宋体" w:hAnsi="Times New Roman" w:cs="Arial"/>
          <w:kern w:val="0"/>
          <w:sz w:val="20"/>
          <w:szCs w:val="20"/>
        </w:rPr>
        <w:t xml:space="preserve">or on the value of </w:t>
      </w:r>
      <w:r w:rsidRPr="00AB7DA1">
        <w:rPr>
          <w:rFonts w:ascii="Times New Roman" w:eastAsia="宋体" w:hAnsi="Times New Roman" w:cs="Times New Roman"/>
          <w:i/>
          <w:kern w:val="0"/>
          <w:sz w:val="20"/>
          <w:szCs w:val="20"/>
          <w:lang w:val="x-none" w:eastAsia="en-US"/>
        </w:rPr>
        <w:t>dl-DataToUL-ACK</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 xml:space="preserve">or </w:t>
      </w:r>
      <w:r w:rsidRPr="00AB7DA1">
        <w:rPr>
          <w:rFonts w:ascii="Times New Roman" w:eastAsia="宋体" w:hAnsi="Times New Roman" w:cs="Times New Roman"/>
          <w:i/>
          <w:iCs/>
          <w:kern w:val="0"/>
          <w:sz w:val="20"/>
          <w:szCs w:val="20"/>
          <w:lang w:val="x-none" w:eastAsia="x-none"/>
        </w:rPr>
        <w:t>dl-DataToUL-ACK</w:t>
      </w:r>
      <w:r w:rsidRPr="00AB7DA1">
        <w:rPr>
          <w:rFonts w:ascii="Times New Roman" w:eastAsia="宋体" w:hAnsi="Times New Roman" w:cs="Times New Roman"/>
          <w:i/>
          <w:iCs/>
          <w:kern w:val="0"/>
          <w:sz w:val="20"/>
          <w:szCs w:val="20"/>
          <w:lang w:eastAsia="x-none"/>
        </w:rPr>
        <w:t>-r16</w:t>
      </w:r>
      <w:r w:rsidRPr="00AB7DA1">
        <w:rPr>
          <w:rFonts w:ascii="Times New Roman" w:eastAsia="宋体" w:hAnsi="Times New Roman" w:cs="Times New Roman"/>
          <w:kern w:val="0"/>
          <w:sz w:val="20"/>
          <w:szCs w:val="20"/>
          <w:lang w:eastAsia="x-none"/>
        </w:rPr>
        <w:t xml:space="preserve"> </w:t>
      </w:r>
      <w:r w:rsidRPr="00AB7DA1">
        <w:rPr>
          <w:rFonts w:ascii="Times New Roman" w:eastAsia="宋体" w:hAnsi="Times New Roman" w:cs="Times New Roman"/>
          <w:kern w:val="0"/>
          <w:sz w:val="20"/>
          <w:szCs w:val="20"/>
        </w:rPr>
        <w:t xml:space="preserve">if the PDSCH-to-HARQ_feedback timing indicator field is not present in DCI format 1_1 or </w:t>
      </w:r>
      <w:r w:rsidRPr="00AB7DA1">
        <w:rPr>
          <w:rFonts w:ascii="Times New Roman" w:eastAsia="宋体" w:hAnsi="Times New Roman" w:cs="Arial"/>
          <w:kern w:val="0"/>
          <w:sz w:val="20"/>
          <w:szCs w:val="20"/>
        </w:rPr>
        <w:t xml:space="preserve">on the value of </w:t>
      </w:r>
      <w:r w:rsidRPr="00AB7DA1">
        <w:rPr>
          <w:rFonts w:ascii="Times New Roman" w:eastAsia="宋体" w:hAnsi="Times New Roman" w:cs="Times New Roman"/>
          <w:i/>
          <w:kern w:val="0"/>
          <w:sz w:val="20"/>
          <w:szCs w:val="20"/>
          <w:lang w:val="x-none" w:eastAsia="en-US"/>
        </w:rPr>
        <w:t>dl-DataToUL-ACK</w:t>
      </w:r>
      <w:r w:rsidRPr="00AB7DA1">
        <w:rPr>
          <w:rFonts w:ascii="Times New Roman" w:eastAsia="宋体" w:hAnsi="Times New Roman" w:cs="Times New Roman"/>
          <w:i/>
          <w:kern w:val="0"/>
          <w:sz w:val="20"/>
          <w:szCs w:val="20"/>
          <w:lang w:eastAsia="en-US"/>
        </w:rPr>
        <w:t>-ForDCI-Format1-2</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 xml:space="preserve">if the PDSCH-to-HARQ_feedback timing indicator field is not present in DCI format 1_2 and the UE is provided </w:t>
      </w:r>
      <w:r w:rsidRPr="00AB7DA1">
        <w:rPr>
          <w:rFonts w:ascii="Times New Roman" w:eastAsia="宋体" w:hAnsi="Times New Roman" w:cs="Times New Roman"/>
          <w:i/>
          <w:kern w:val="0"/>
          <w:sz w:val="20"/>
          <w:szCs w:val="20"/>
        </w:rPr>
        <w:t>pdsch-</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unicast HARQ-ACK information</w:t>
      </w:r>
      <w:r w:rsidRPr="00AB7DA1">
        <w:rPr>
          <w:rFonts w:ascii="Times New Roman" w:eastAsia="宋体" w:hAnsi="Times New Roman" w:cs="Times New Roman"/>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 xml:space="preserve">or on the value of </w:t>
      </w:r>
      <w:r w:rsidRPr="00AB7DA1">
        <w:rPr>
          <w:rFonts w:ascii="Times New Roman" w:eastAsia="宋体" w:hAnsi="Times New Roman" w:cs="Times New Roman"/>
          <w:i/>
          <w:kern w:val="0"/>
          <w:sz w:val="20"/>
          <w:szCs w:val="20"/>
          <w:lang w:val="x-none" w:eastAsia="en-US"/>
        </w:rPr>
        <w:t>dl-DataToUL-ACK</w:t>
      </w:r>
      <w:r w:rsidRPr="00AB7DA1">
        <w:rPr>
          <w:rFonts w:ascii="Times New Roman" w:eastAsia="宋体" w:hAnsi="Times New Roman" w:cs="Times New Roman" w:hint="eastAsia"/>
          <w:kern w:val="0"/>
          <w:sz w:val="20"/>
          <w:szCs w:val="20"/>
        </w:rPr>
        <w:t xml:space="preserve"> </w:t>
      </w:r>
      <w:r w:rsidRPr="00AB7DA1">
        <w:rPr>
          <w:rFonts w:ascii="Times New Roman" w:eastAsia="宋体" w:hAnsi="Times New Roman" w:cs="Times New Roman"/>
          <w:kern w:val="0"/>
          <w:sz w:val="20"/>
          <w:szCs w:val="20"/>
        </w:rPr>
        <w:t xml:space="preserve">if the PDSCH-to-HARQ_feedback timing indicator field is not present in DCI format 4_2 and the UE is provided </w:t>
      </w:r>
      <w:r w:rsidRPr="00AB7DA1">
        <w:rPr>
          <w:rFonts w:ascii="Times New Roman" w:eastAsia="宋体" w:hAnsi="Times New Roman" w:cs="Times New Roman"/>
          <w:i/>
          <w:kern w:val="0"/>
          <w:sz w:val="20"/>
          <w:szCs w:val="20"/>
        </w:rPr>
        <w:t>pdsch-</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multicast HARQ-ACK information</w:t>
      </w:r>
      <w:r w:rsidRPr="00AB7DA1">
        <w:rPr>
          <w:rFonts w:ascii="Times New Roman" w:eastAsia="宋体" w:hAnsi="Times New Roman" w:cs="Times New Roman"/>
          <w:kern w:val="0"/>
          <w:sz w:val="20"/>
          <w:szCs w:val="20"/>
        </w:rPr>
        <w:t xml:space="preserve">, </w:t>
      </w:r>
      <w:r w:rsidRPr="00AB7DA1">
        <w:rPr>
          <w:rFonts w:ascii="Times New Roman" w:eastAsia="宋体" w:hAnsi="Times New Roman" w:cs="Arial"/>
          <w:kern w:val="0"/>
          <w:sz w:val="20"/>
          <w:szCs w:val="20"/>
          <w:lang w:val="x-none"/>
        </w:rPr>
        <w:t xml:space="preserve">in any of the </w:t>
      </w:r>
      <m:oMath>
        <m:sSub>
          <m:sSubPr>
            <m:ctrlPr>
              <w:rPr>
                <w:rFonts w:ascii="Cambria Math" w:eastAsia="宋体" w:hAnsi="Cambria Math" w:cs="Arial"/>
                <w:i/>
                <w:kern w:val="0"/>
                <w:sz w:val="20"/>
                <w:szCs w:val="20"/>
                <w:lang w:val="x-none"/>
              </w:rPr>
            </m:ctrlPr>
          </m:sSubPr>
          <m:e>
            <m:r>
              <w:rPr>
                <w:rFonts w:ascii="Cambria Math" w:eastAsia="宋体" w:hAnsi="Cambria Math" w:cs="Arial"/>
                <w:kern w:val="0"/>
                <w:sz w:val="20"/>
                <w:szCs w:val="20"/>
                <w:lang w:val="x-none"/>
              </w:rPr>
              <m:t>M</m:t>
            </m:r>
          </m:e>
          <m:sub>
            <m:r>
              <w:rPr>
                <w:rFonts w:ascii="Cambria Math" w:eastAsia="宋体" w:hAnsi="Cambria Math" w:cs="Arial"/>
                <w:kern w:val="0"/>
                <w:sz w:val="20"/>
                <w:szCs w:val="20"/>
                <w:lang w:val="x-none"/>
              </w:rPr>
              <m:t>c</m:t>
            </m:r>
          </m:sub>
        </m:sSub>
      </m:oMath>
      <w:r w:rsidRPr="00AB7DA1">
        <w:rPr>
          <w:rFonts w:ascii="Times New Roman" w:eastAsia="宋体" w:hAnsi="Times New Roman" w:cs="Times New Roman"/>
          <w:kern w:val="0"/>
          <w:sz w:val="20"/>
          <w:szCs w:val="20"/>
          <w:lang w:val="x-none"/>
        </w:rPr>
        <w:t xml:space="preserve"> occasions for </w:t>
      </w:r>
      <w:r w:rsidRPr="00AB7DA1">
        <w:rPr>
          <w:rFonts w:ascii="Times New Roman" w:eastAsia="宋体" w:hAnsi="Times New Roman" w:cs="Times New Roman"/>
          <w:kern w:val="0"/>
          <w:sz w:val="20"/>
          <w:szCs w:val="20"/>
        </w:rPr>
        <w:t xml:space="preserve">candidate </w:t>
      </w:r>
      <w:r w:rsidRPr="00AB7DA1">
        <w:rPr>
          <w:rFonts w:ascii="Times New Roman" w:eastAsia="宋体" w:hAnsi="Times New Roman" w:cs="Times New Roman"/>
          <w:kern w:val="0"/>
          <w:sz w:val="20"/>
          <w:szCs w:val="20"/>
          <w:lang w:val="x-none"/>
        </w:rPr>
        <w:t>PDSCH reception</w:t>
      </w:r>
      <w:r w:rsidRPr="00AB7DA1">
        <w:rPr>
          <w:rFonts w:ascii="Times New Roman" w:eastAsia="宋体" w:hAnsi="Times New Roman" w:cs="Times New Roman"/>
          <w:kern w:val="0"/>
          <w:sz w:val="20"/>
          <w:szCs w:val="20"/>
        </w:rPr>
        <w:t xml:space="preserve">s by a DCI format </w:t>
      </w:r>
      <w:r w:rsidRPr="00AB7DA1">
        <w:rPr>
          <w:rFonts w:ascii="Times New Roman" w:eastAsia="宋体" w:hAnsi="Times New Roman" w:cs="Times New Roman"/>
          <w:kern w:val="0"/>
          <w:sz w:val="20"/>
          <w:szCs w:val="20"/>
          <w:lang w:val="x-none"/>
        </w:rPr>
        <w:t xml:space="preserve">or SPS PDSCH on any serving cell </w:t>
      </w:r>
      <m:oMath>
        <m:r>
          <w:rPr>
            <w:rFonts w:ascii="Cambria Math" w:eastAsia="宋体" w:hAnsi="Cambria Math" w:cs="Arial"/>
            <w:kern w:val="0"/>
            <w:sz w:val="20"/>
            <w:szCs w:val="20"/>
            <w:lang w:val="x-none"/>
          </w:rPr>
          <m:t>c</m:t>
        </m:r>
      </m:oMath>
      <w:r w:rsidRPr="00AB7DA1">
        <w:rPr>
          <w:rFonts w:ascii="Times New Roman" w:eastAsia="宋体" w:hAnsi="Times New Roman" w:cs="Times New Roman"/>
          <w:kern w:val="0"/>
          <w:sz w:val="20"/>
          <w:szCs w:val="20"/>
          <w:lang w:val="x-none" w:eastAsia="en-US"/>
        </w:rPr>
        <w:t>, as described in clause</w:t>
      </w:r>
      <w:r w:rsidRPr="00AB7DA1">
        <w:rPr>
          <w:rFonts w:ascii="Times New Roman" w:eastAsia="宋体" w:hAnsi="Times New Roman" w:cs="Arial"/>
          <w:kern w:val="0"/>
          <w:sz w:val="20"/>
          <w:szCs w:val="20"/>
        </w:rPr>
        <w:t xml:space="preserve"> 9.1.2.1</w:t>
      </w:r>
      <w:r w:rsidRPr="00AB7DA1">
        <w:rPr>
          <w:rFonts w:ascii="Times New Roman" w:eastAsia="宋体" w:hAnsi="Times New Roman" w:cs="Times New Roman"/>
          <w:iCs/>
          <w:kern w:val="0"/>
          <w:sz w:val="20"/>
          <w:szCs w:val="20"/>
          <w:lang w:val="en-GB"/>
        </w:rPr>
        <w:t xml:space="preserve">, </w:t>
      </w:r>
      <w:r w:rsidRPr="00AB7DA1">
        <w:rPr>
          <w:rFonts w:ascii="Times New Roman" w:eastAsia="宋体" w:hAnsi="Times New Roman" w:cs="Arial"/>
          <w:kern w:val="0"/>
          <w:sz w:val="20"/>
          <w:szCs w:val="20"/>
          <w:lang w:val="x-none"/>
        </w:rPr>
        <w:t xml:space="preserve">the UE does not multiplex </w:t>
      </w:r>
      <w:r w:rsidRPr="00AB7DA1">
        <w:rPr>
          <w:rFonts w:ascii="Times New Roman" w:eastAsia="宋体" w:hAnsi="Times New Roman" w:cs="Times New Roman" w:hint="eastAsia"/>
          <w:kern w:val="0"/>
          <w:sz w:val="20"/>
          <w:szCs w:val="20"/>
          <w:lang w:val="x-none"/>
        </w:rPr>
        <w:t>HARQ-ACK</w:t>
      </w:r>
      <w:r w:rsidRPr="00AB7DA1">
        <w:rPr>
          <w:rFonts w:ascii="Times New Roman" w:eastAsia="宋体" w:hAnsi="Times New Roman" w:cs="Times New Roman"/>
          <w:kern w:val="0"/>
          <w:sz w:val="20"/>
          <w:szCs w:val="20"/>
        </w:rPr>
        <w:t xml:space="preserve"> information</w:t>
      </w:r>
      <w:r w:rsidRPr="00AB7DA1">
        <w:rPr>
          <w:rFonts w:ascii="Times New Roman" w:eastAsia="宋体" w:hAnsi="Times New Roman" w:cs="Times New Roman"/>
          <w:kern w:val="0"/>
          <w:sz w:val="20"/>
          <w:szCs w:val="20"/>
          <w:lang w:val="x-none"/>
        </w:rPr>
        <w:t xml:space="preserve"> in the PUSCH transmission</w:t>
      </w:r>
    </w:p>
    <w:p w14:paraId="5299DCBF" w14:textId="71951E37" w:rsidR="00AB7DA1" w:rsidRPr="00AB7DA1" w:rsidRDefault="00AB7DA1" w:rsidP="00AB7DA1">
      <w:pPr>
        <w:widowControl/>
        <w:spacing w:after="180"/>
        <w:ind w:left="568" w:hanging="284"/>
        <w:jc w:val="left"/>
        <w:rPr>
          <w:rFonts w:ascii="Times New Roman" w:eastAsia="宋体" w:hAnsi="Times New Roman" w:cs="Times New Roman"/>
          <w:kern w:val="0"/>
          <w:sz w:val="20"/>
          <w:szCs w:val="20"/>
          <w:lang w:val="x-none" w:eastAsia="en-US"/>
        </w:rPr>
      </w:pPr>
      <w:r w:rsidRPr="00AB7DA1">
        <w:rPr>
          <w:rFonts w:ascii="Times New Roman" w:eastAsia="宋体" w:hAnsi="Times New Roman" w:cs="Arial"/>
          <w:kern w:val="0"/>
          <w:sz w:val="20"/>
          <w:szCs w:val="20"/>
        </w:rPr>
        <w:t>-</w:t>
      </w:r>
      <w:r w:rsidRPr="00AB7DA1">
        <w:rPr>
          <w:rFonts w:ascii="Times New Roman" w:eastAsia="宋体" w:hAnsi="Times New Roman" w:cs="Arial"/>
          <w:kern w:val="0"/>
          <w:sz w:val="20"/>
          <w:szCs w:val="20"/>
        </w:rPr>
        <w:tab/>
        <w:t xml:space="preserve">else </w:t>
      </w:r>
      <w:r w:rsidRPr="00AB7DA1">
        <w:rPr>
          <w:rFonts w:ascii="Times New Roman" w:eastAsia="宋体" w:hAnsi="Times New Roman" w:cs="Arial" w:hint="eastAsia"/>
          <w:kern w:val="0"/>
          <w:sz w:val="20"/>
          <w:szCs w:val="20"/>
          <w:lang w:val="x-none"/>
        </w:rPr>
        <w:t xml:space="preserve">the UE </w:t>
      </w:r>
      <w:r w:rsidRPr="00AB7DA1">
        <w:rPr>
          <w:rFonts w:ascii="Times New Roman" w:eastAsia="宋体" w:hAnsi="Times New Roman" w:cs="Arial"/>
          <w:kern w:val="0"/>
          <w:sz w:val="20"/>
          <w:szCs w:val="20"/>
          <w:lang w:val="x-none"/>
        </w:rPr>
        <w:t>generates the HARQ-ACK codebook as described in clause</w:t>
      </w:r>
      <w:r w:rsidRPr="00AB7DA1">
        <w:rPr>
          <w:rFonts w:ascii="Times New Roman" w:eastAsia="宋体" w:hAnsi="Times New Roman" w:cs="Arial"/>
          <w:kern w:val="0"/>
          <w:sz w:val="20"/>
          <w:szCs w:val="20"/>
        </w:rPr>
        <w:t xml:space="preserve"> 9.1.2.1,</w:t>
      </w:r>
      <w:r w:rsidRPr="00AB7DA1">
        <w:rPr>
          <w:rFonts w:ascii="Times New Roman" w:eastAsia="宋体" w:hAnsi="Times New Roman" w:cs="Arial"/>
          <w:kern w:val="0"/>
          <w:sz w:val="20"/>
          <w:szCs w:val="20"/>
          <w:lang w:val="x-none"/>
        </w:rPr>
        <w:t xml:space="preserve"> except that </w:t>
      </w:r>
      <w:r w:rsidRPr="00AB7DA1">
        <w:rPr>
          <w:rFonts w:ascii="Times New Roman" w:eastAsia="宋体" w:hAnsi="Times New Roman" w:cs="Times New Roman"/>
          <w:i/>
          <w:kern w:val="0"/>
          <w:sz w:val="20"/>
          <w:szCs w:val="20"/>
          <w:lang w:val="x-none" w:eastAsia="en-US"/>
        </w:rPr>
        <w:t>harq-ACK-SpatialBundlingPUCCH</w:t>
      </w:r>
      <w:r w:rsidRPr="00AB7DA1">
        <w:rPr>
          <w:rFonts w:ascii="Times New Roman" w:eastAsia="宋体" w:hAnsi="Times New Roman" w:cs="Arial"/>
          <w:kern w:val="0"/>
          <w:sz w:val="20"/>
          <w:szCs w:val="20"/>
          <w:lang w:val="x-none"/>
        </w:rPr>
        <w:t xml:space="preserve"> is replaced by </w:t>
      </w:r>
      <w:r w:rsidRPr="00AB7DA1">
        <w:rPr>
          <w:rFonts w:ascii="Times New Roman" w:eastAsia="宋体" w:hAnsi="Times New Roman" w:cs="Times New Roman"/>
          <w:i/>
          <w:kern w:val="0"/>
          <w:sz w:val="20"/>
          <w:szCs w:val="20"/>
          <w:lang w:val="x-none" w:eastAsia="en-US"/>
        </w:rPr>
        <w:t>harq-ACK-SpatialBundlingPUSCH</w:t>
      </w:r>
      <w:r w:rsidRPr="00AB7DA1">
        <w:rPr>
          <w:rFonts w:ascii="Times New Roman" w:eastAsia="宋体" w:hAnsi="Times New Roman" w:cs="Times New Roman"/>
          <w:kern w:val="0"/>
          <w:sz w:val="20"/>
          <w:szCs w:val="20"/>
          <w:lang w:eastAsia="en-US"/>
        </w:rPr>
        <w:t xml:space="preserve">, unless the UE receives </w:t>
      </w:r>
      <w:r w:rsidRPr="00AB7DA1">
        <w:rPr>
          <w:rFonts w:ascii="Times New Roman" w:eastAsia="宋体" w:hAnsi="Times New Roman" w:cs="Times New Roman"/>
          <w:kern w:val="0"/>
          <w:sz w:val="20"/>
          <w:szCs w:val="20"/>
          <w:lang w:val="x-none"/>
        </w:rPr>
        <w:t xml:space="preserve">only </w:t>
      </w:r>
      <w:r w:rsidRPr="00AB7DA1">
        <w:rPr>
          <w:rFonts w:ascii="Times New Roman" w:eastAsia="宋体" w:hAnsi="Times New Roman" w:cs="Times New Roman" w:hint="eastAsia"/>
          <w:kern w:val="0"/>
          <w:sz w:val="20"/>
          <w:szCs w:val="20"/>
          <w:lang w:val="x-none"/>
        </w:rPr>
        <w:t>a SPS PDSCH release</w:t>
      </w:r>
      <w:r w:rsidRPr="00AB7DA1">
        <w:rPr>
          <w:rFonts w:ascii="Times New Roman" w:eastAsia="宋体" w:hAnsi="Times New Roman" w:cs="Times New Roman"/>
          <w:kern w:val="0"/>
          <w:sz w:val="20"/>
          <w:szCs w:val="20"/>
        </w:rPr>
        <w:t xml:space="preserve">, </w:t>
      </w:r>
      <w:r w:rsidRPr="00AB7DA1">
        <w:rPr>
          <w:rFonts w:ascii="Times New Roman" w:eastAsia="宋体" w:hAnsi="Times New Roman" w:cs="Times New Roman"/>
          <w:kern w:val="0"/>
          <w:sz w:val="20"/>
          <w:szCs w:val="20"/>
          <w:lang w:val="en-GB" w:eastAsia="en-US"/>
        </w:rPr>
        <w:t xml:space="preserve">or only </w:t>
      </w:r>
      <w:r w:rsidRPr="00AB7DA1">
        <w:rPr>
          <w:rFonts w:ascii="Times New Roman" w:eastAsia="宋体" w:hAnsi="Times New Roman" w:cs="Times New Roman"/>
          <w:strike/>
          <w:color w:val="FF0000"/>
          <w:kern w:val="0"/>
          <w:sz w:val="20"/>
          <w:szCs w:val="20"/>
          <w:lang w:val="en-GB" w:eastAsia="en-US"/>
        </w:rPr>
        <w:t xml:space="preserve">a </w:t>
      </w:r>
      <w:r w:rsidRPr="00AB7DA1">
        <w:rPr>
          <w:rFonts w:ascii="Times New Roman" w:eastAsia="宋体" w:hAnsi="Times New Roman" w:cs="Times New Roman"/>
          <w:kern w:val="0"/>
          <w:sz w:val="20"/>
          <w:szCs w:val="20"/>
          <w:lang w:val="en-GB" w:eastAsia="en-US"/>
        </w:rPr>
        <w:t>SPS PDSCH reception</w:t>
      </w:r>
      <w:r w:rsidRPr="00AB7DA1">
        <w:rPr>
          <w:rFonts w:ascii="Times New Roman" w:eastAsia="宋体" w:hAnsi="Times New Roman" w:cs="Times New Roman"/>
          <w:color w:val="FF0000"/>
          <w:kern w:val="0"/>
          <w:sz w:val="20"/>
          <w:szCs w:val="20"/>
          <w:u w:val="single"/>
          <w:lang w:val="en-GB" w:eastAsia="en-US"/>
        </w:rPr>
        <w:t>(s)</w:t>
      </w:r>
      <w:r w:rsidRPr="00AB7DA1">
        <w:rPr>
          <w:rFonts w:ascii="Times New Roman" w:eastAsia="宋体" w:hAnsi="Times New Roman" w:cs="Times New Roman"/>
          <w:kern w:val="0"/>
          <w:sz w:val="20"/>
          <w:szCs w:val="20"/>
          <w:lang w:val="en-GB" w:eastAsia="en-US"/>
        </w:rPr>
        <w:t>,</w:t>
      </w:r>
      <w:r w:rsidRPr="00AB7DA1">
        <w:rPr>
          <w:rFonts w:ascii="Times New Roman" w:eastAsia="宋体" w:hAnsi="Times New Roman" w:cs="Times New Roman"/>
          <w:kern w:val="0"/>
          <w:sz w:val="20"/>
          <w:szCs w:val="20"/>
          <w:lang w:val="x-none"/>
        </w:rPr>
        <w:t xml:space="preserve"> </w:t>
      </w:r>
      <w:r w:rsidRPr="00AB7DA1">
        <w:rPr>
          <w:rFonts w:ascii="Times New Roman" w:eastAsia="宋体" w:hAnsi="Times New Roman" w:cs="Times New Roman"/>
          <w:kern w:val="0"/>
          <w:sz w:val="20"/>
          <w:szCs w:val="20"/>
          <w:lang w:val="x-none" w:eastAsia="en-US"/>
        </w:rPr>
        <w:t xml:space="preserve">or </w:t>
      </w:r>
      <w:r w:rsidRPr="00AB7DA1">
        <w:rPr>
          <w:rFonts w:ascii="Times New Roman" w:eastAsia="宋体" w:hAnsi="Times New Roman" w:cs="Times New Roman"/>
          <w:kern w:val="0"/>
          <w:sz w:val="20"/>
          <w:szCs w:val="20"/>
          <w:lang w:eastAsia="en-US"/>
        </w:rPr>
        <w:t xml:space="preserve">only </w:t>
      </w:r>
      <w:r w:rsidRPr="00D14247">
        <w:rPr>
          <w:rFonts w:ascii="Times New Roman" w:eastAsia="宋体" w:hAnsi="Times New Roman" w:cs="Times New Roman"/>
          <w:kern w:val="0"/>
          <w:sz w:val="20"/>
          <w:szCs w:val="20"/>
          <w:lang w:eastAsia="en-US"/>
        </w:rPr>
        <w:t>a TCI state update</w:t>
      </w:r>
      <w:r w:rsidRPr="00AB7DA1">
        <w:rPr>
          <w:rFonts w:ascii="Times New Roman" w:eastAsia="宋体" w:hAnsi="Times New Roman" w:cs="Times New Roman"/>
          <w:kern w:val="0"/>
          <w:sz w:val="20"/>
          <w:szCs w:val="20"/>
          <w:lang w:eastAsia="en-US"/>
        </w:rPr>
        <w:t>,</w:t>
      </w:r>
      <w:r w:rsidRPr="00D14247">
        <w:rPr>
          <w:rFonts w:ascii="Times New Roman" w:eastAsia="宋体" w:hAnsi="Times New Roman" w:cs="Times New Roman"/>
          <w:kern w:val="0"/>
          <w:sz w:val="20"/>
          <w:szCs w:val="20"/>
          <w:lang w:eastAsia="en-US"/>
        </w:rPr>
        <w:t xml:space="preserve"> or</w:t>
      </w:r>
      <w:r w:rsidRPr="00AB7DA1">
        <w:rPr>
          <w:rFonts w:ascii="Times New Roman" w:eastAsia="宋体" w:hAnsi="Times New Roman" w:cs="Times New Roman"/>
          <w:kern w:val="0"/>
          <w:sz w:val="20"/>
          <w:szCs w:val="20"/>
          <w:lang w:eastAsia="en-US"/>
        </w:rPr>
        <w:t xml:space="preserve"> only a PDSCH </w:t>
      </w:r>
      <w:r w:rsidRPr="00D14247">
        <w:rPr>
          <w:rFonts w:ascii="Times New Roman" w:eastAsia="宋体" w:hAnsi="Times New Roman" w:cs="Times New Roman"/>
          <w:kern w:val="0"/>
          <w:sz w:val="20"/>
          <w:szCs w:val="20"/>
          <w:lang w:eastAsia="en-US"/>
        </w:rPr>
        <w:t xml:space="preserve">that is scheduled </w:t>
      </w:r>
      <w:r w:rsidRPr="00D14247">
        <w:rPr>
          <w:rFonts w:ascii="Times New Roman" w:eastAsia="宋体" w:hAnsi="Times New Roman" w:cs="Times New Roman" w:hint="eastAsia"/>
          <w:kern w:val="0"/>
          <w:sz w:val="20"/>
          <w:szCs w:val="20"/>
          <w:lang w:eastAsia="en-US"/>
        </w:rPr>
        <w:t xml:space="preserve">by DCI format 1_0 with a </w:t>
      </w:r>
      <w:r w:rsidRPr="00AB7DA1">
        <w:rPr>
          <w:rFonts w:ascii="Times New Roman" w:eastAsia="宋体" w:hAnsi="Times New Roman" w:cs="Times New Roman" w:hint="eastAsia"/>
          <w:kern w:val="0"/>
          <w:sz w:val="20"/>
          <w:szCs w:val="20"/>
          <w:lang w:eastAsia="en-US"/>
        </w:rPr>
        <w:t xml:space="preserve">counter </w:t>
      </w:r>
      <w:r w:rsidRPr="00D14247">
        <w:rPr>
          <w:rFonts w:ascii="Times New Roman" w:eastAsia="宋体" w:hAnsi="Times New Roman" w:cs="Times New Roman" w:hint="eastAsia"/>
          <w:kern w:val="0"/>
          <w:sz w:val="20"/>
          <w:szCs w:val="20"/>
          <w:lang w:eastAsia="en-US"/>
        </w:rPr>
        <w:t>DAI</w:t>
      </w:r>
      <w:r w:rsidRPr="00AB7DA1">
        <w:rPr>
          <w:rFonts w:ascii="Times New Roman" w:eastAsia="宋体" w:hAnsi="Times New Roman" w:cs="Times New Roman"/>
          <w:kern w:val="0"/>
          <w:sz w:val="20"/>
          <w:szCs w:val="20"/>
          <w:lang w:eastAsia="en-US"/>
        </w:rPr>
        <w:t xml:space="preserve"> field </w:t>
      </w:r>
      <w:r w:rsidRPr="00AB7DA1">
        <w:rPr>
          <w:rFonts w:ascii="Times New Roman" w:eastAsia="宋体" w:hAnsi="Times New Roman" w:cs="Times New Roman" w:hint="eastAsia"/>
          <w:kern w:val="0"/>
          <w:sz w:val="20"/>
          <w:szCs w:val="20"/>
          <w:lang w:eastAsia="en-US"/>
        </w:rPr>
        <w:t xml:space="preserve">value </w:t>
      </w:r>
      <w:r w:rsidRPr="00AB7DA1">
        <w:rPr>
          <w:rFonts w:ascii="Times New Roman" w:eastAsia="宋体" w:hAnsi="Times New Roman" w:cs="Times New Roman" w:hint="eastAsia"/>
          <w:kern w:val="0"/>
          <w:sz w:val="20"/>
          <w:szCs w:val="20"/>
        </w:rPr>
        <w:t>of 1</w:t>
      </w:r>
      <w:r w:rsidRPr="00AB7DA1">
        <w:rPr>
          <w:rFonts w:ascii="Times New Roman" w:eastAsia="宋体" w:hAnsi="Times New Roman" w:cs="Times New Roman"/>
          <w:kern w:val="0"/>
          <w:sz w:val="20"/>
          <w:szCs w:val="20"/>
        </w:rPr>
        <w:t xml:space="preserve"> if the UE is provided </w:t>
      </w:r>
      <w:r w:rsidRPr="00AB7DA1">
        <w:rPr>
          <w:rFonts w:ascii="Times New Roman" w:eastAsia="宋体" w:hAnsi="Times New Roman" w:cs="Times New Roman"/>
          <w:i/>
          <w:kern w:val="0"/>
          <w:sz w:val="20"/>
          <w:szCs w:val="20"/>
        </w:rPr>
        <w:t>pdsch-</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unicast HARQ-ACK information</w:t>
      </w:r>
      <w:r w:rsidRPr="00AB7DA1">
        <w:rPr>
          <w:rFonts w:ascii="Times New Roman" w:eastAsia="宋体" w:hAnsi="Times New Roman" w:cs="Times New Roman"/>
          <w:kern w:val="0"/>
          <w:sz w:val="20"/>
          <w:szCs w:val="20"/>
        </w:rPr>
        <w:t xml:space="preserve">, or is scheduled </w:t>
      </w:r>
      <w:r w:rsidRPr="00AB7DA1">
        <w:rPr>
          <w:rFonts w:ascii="Times New Roman" w:eastAsia="宋体" w:hAnsi="Times New Roman" w:cs="Times New Roman" w:hint="eastAsia"/>
          <w:kern w:val="0"/>
          <w:sz w:val="20"/>
          <w:szCs w:val="20"/>
          <w:lang w:val="x-none"/>
        </w:rPr>
        <w:t xml:space="preserve">by DCI format </w:t>
      </w:r>
      <w:r w:rsidRPr="00AB7DA1">
        <w:rPr>
          <w:rFonts w:ascii="Times New Roman" w:eastAsia="宋体" w:hAnsi="Times New Roman" w:cs="Times New Roman"/>
          <w:kern w:val="0"/>
          <w:sz w:val="20"/>
          <w:szCs w:val="20"/>
        </w:rPr>
        <w:t>4</w:t>
      </w:r>
      <w:r w:rsidRPr="00AB7DA1">
        <w:rPr>
          <w:rFonts w:ascii="Times New Roman" w:eastAsia="宋体" w:hAnsi="Times New Roman" w:cs="Times New Roman" w:hint="eastAsia"/>
          <w:kern w:val="0"/>
          <w:sz w:val="20"/>
          <w:szCs w:val="20"/>
          <w:lang w:val="x-none"/>
        </w:rPr>
        <w:t>_</w:t>
      </w:r>
      <w:r w:rsidRPr="00AB7DA1">
        <w:rPr>
          <w:rFonts w:ascii="Times New Roman" w:eastAsia="宋体" w:hAnsi="Times New Roman" w:cs="Times New Roman"/>
          <w:kern w:val="0"/>
          <w:sz w:val="20"/>
          <w:szCs w:val="20"/>
        </w:rPr>
        <w:t>1</w:t>
      </w:r>
      <w:r w:rsidRPr="00AB7DA1">
        <w:rPr>
          <w:rFonts w:ascii="Times New Roman" w:eastAsia="宋体" w:hAnsi="Times New Roman" w:cs="Times New Roman" w:hint="eastAsia"/>
          <w:kern w:val="0"/>
          <w:sz w:val="20"/>
          <w:szCs w:val="20"/>
          <w:lang w:val="x-none"/>
        </w:rPr>
        <w:t xml:space="preserve"> with a </w:t>
      </w:r>
      <w:r w:rsidRPr="00AB7DA1">
        <w:rPr>
          <w:rFonts w:ascii="Times New Roman" w:eastAsia="宋体" w:hAnsi="Times New Roman" w:cs="Times New Roman" w:hint="eastAsia"/>
          <w:kern w:val="0"/>
          <w:sz w:val="20"/>
          <w:szCs w:val="20"/>
        </w:rPr>
        <w:t xml:space="preserve">counter </w:t>
      </w:r>
      <w:r w:rsidRPr="00AB7DA1">
        <w:rPr>
          <w:rFonts w:ascii="Times New Roman" w:eastAsia="宋体" w:hAnsi="Times New Roman" w:cs="Times New Roman" w:hint="eastAsia"/>
          <w:kern w:val="0"/>
          <w:sz w:val="20"/>
          <w:szCs w:val="20"/>
          <w:lang w:val="x-none"/>
        </w:rPr>
        <w:t>DAI</w:t>
      </w:r>
      <w:r w:rsidRPr="00AB7DA1">
        <w:rPr>
          <w:rFonts w:ascii="Times New Roman" w:eastAsia="宋体" w:hAnsi="Times New Roman" w:cs="Times New Roman"/>
          <w:kern w:val="0"/>
          <w:sz w:val="20"/>
          <w:szCs w:val="20"/>
          <w:lang w:eastAsia="en-US"/>
        </w:rPr>
        <w:t xml:space="preserve"> field </w:t>
      </w:r>
      <w:r w:rsidRPr="00AB7DA1">
        <w:rPr>
          <w:rFonts w:ascii="Times New Roman" w:eastAsia="宋体" w:hAnsi="Times New Roman" w:cs="Times New Roman" w:hint="eastAsia"/>
          <w:kern w:val="0"/>
          <w:sz w:val="20"/>
          <w:szCs w:val="20"/>
        </w:rPr>
        <w:t>value of 1</w:t>
      </w:r>
      <w:r w:rsidRPr="00AB7DA1">
        <w:rPr>
          <w:rFonts w:ascii="Times New Roman" w:eastAsia="宋体" w:hAnsi="Times New Roman" w:cs="Times New Roman"/>
          <w:kern w:val="0"/>
          <w:sz w:val="20"/>
          <w:szCs w:val="20"/>
        </w:rPr>
        <w:t xml:space="preserve"> if the UE is provided </w:t>
      </w:r>
      <w:r w:rsidRPr="00AB7DA1">
        <w:rPr>
          <w:rFonts w:ascii="Times New Roman" w:eastAsia="宋体" w:hAnsi="Times New Roman" w:cs="Times New Roman"/>
          <w:i/>
          <w:kern w:val="0"/>
          <w:sz w:val="20"/>
          <w:szCs w:val="20"/>
        </w:rPr>
        <w:t>pdsch-</w:t>
      </w:r>
      <w:r w:rsidRPr="00AB7DA1">
        <w:rPr>
          <w:rFonts w:ascii="Times New Roman" w:eastAsia="宋体" w:hAnsi="Times New Roman" w:cs="Arial"/>
          <w:i/>
          <w:kern w:val="0"/>
          <w:sz w:val="20"/>
          <w:szCs w:val="20"/>
          <w:lang w:val="x-none"/>
        </w:rPr>
        <w:t>HARQ-ACK-Codebook</w:t>
      </w:r>
      <w:r w:rsidRPr="00AB7DA1" w:rsidDel="00011FE0">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lang w:val="x-none"/>
        </w:rPr>
        <w:t xml:space="preserve">= </w:t>
      </w:r>
      <w:r w:rsidRPr="00AB7DA1">
        <w:rPr>
          <w:rFonts w:ascii="Times New Roman" w:eastAsia="宋体" w:hAnsi="Times New Roman" w:cs="Arial"/>
          <w:i/>
          <w:kern w:val="0"/>
          <w:sz w:val="20"/>
          <w:szCs w:val="20"/>
        </w:rPr>
        <w:t>‘</w:t>
      </w:r>
      <w:r w:rsidRPr="00AB7DA1">
        <w:rPr>
          <w:rFonts w:ascii="Times New Roman" w:eastAsia="宋体" w:hAnsi="Times New Roman" w:cs="Arial"/>
          <w:i/>
          <w:kern w:val="0"/>
          <w:sz w:val="20"/>
          <w:szCs w:val="20"/>
          <w:lang w:val="x-none"/>
        </w:rPr>
        <w:t>semi-static</w:t>
      </w:r>
      <w:r w:rsidRPr="00AB7DA1">
        <w:rPr>
          <w:rFonts w:ascii="Times New Roman" w:eastAsia="宋体" w:hAnsi="Times New Roman" w:cs="Arial"/>
          <w:i/>
          <w:kern w:val="0"/>
          <w:sz w:val="20"/>
          <w:szCs w:val="20"/>
        </w:rPr>
        <w:t>’</w:t>
      </w:r>
      <w:r w:rsidRPr="00AB7DA1">
        <w:rPr>
          <w:rFonts w:ascii="Times New Roman" w:eastAsia="宋体" w:hAnsi="Times New Roman" w:cs="Arial"/>
          <w:kern w:val="0"/>
          <w:sz w:val="20"/>
          <w:szCs w:val="20"/>
          <w:lang w:val="x-none"/>
        </w:rPr>
        <w:t xml:space="preserve"> </w:t>
      </w:r>
      <w:r w:rsidRPr="00AB7DA1">
        <w:rPr>
          <w:rFonts w:ascii="Times New Roman" w:eastAsia="宋体" w:hAnsi="Times New Roman" w:cs="Arial"/>
          <w:kern w:val="0"/>
          <w:sz w:val="20"/>
          <w:szCs w:val="20"/>
        </w:rPr>
        <w:t>for multicast HARQ-ACK information</w:t>
      </w:r>
      <w:r w:rsidRPr="00AB7DA1">
        <w:rPr>
          <w:rFonts w:ascii="Times New Roman" w:eastAsia="宋体" w:hAnsi="Times New Roman" w:cs="Times New Roman"/>
          <w:kern w:val="0"/>
          <w:sz w:val="20"/>
          <w:szCs w:val="20"/>
        </w:rPr>
        <w:t xml:space="preserve">, on the PCell in the </w:t>
      </w:r>
      <m:oMath>
        <m:sSub>
          <m:sSubPr>
            <m:ctrlPr>
              <w:rPr>
                <w:rFonts w:ascii="Cambria Math" w:eastAsia="宋体" w:hAnsi="Cambria Math" w:cs="Arial"/>
                <w:i/>
                <w:kern w:val="0"/>
                <w:sz w:val="20"/>
                <w:szCs w:val="20"/>
                <w:lang w:val="x-none"/>
              </w:rPr>
            </m:ctrlPr>
          </m:sSubPr>
          <m:e>
            <m:r>
              <w:rPr>
                <w:rFonts w:ascii="Cambria Math" w:eastAsia="宋体" w:hAnsi="Cambria Math" w:cs="Arial"/>
                <w:kern w:val="0"/>
                <w:sz w:val="20"/>
                <w:szCs w:val="20"/>
                <w:lang w:val="x-none"/>
              </w:rPr>
              <m:t>M</m:t>
            </m:r>
          </m:e>
          <m:sub>
            <m:r>
              <w:rPr>
                <w:rFonts w:ascii="Cambria Math" w:eastAsia="宋体" w:hAnsi="Cambria Math" w:cs="Arial"/>
                <w:kern w:val="0"/>
                <w:sz w:val="20"/>
                <w:szCs w:val="20"/>
                <w:lang w:val="x-none"/>
              </w:rPr>
              <m:t>c</m:t>
            </m:r>
          </m:sub>
        </m:sSub>
      </m:oMath>
      <w:r w:rsidRPr="00AB7DA1">
        <w:rPr>
          <w:rFonts w:ascii="Times New Roman" w:eastAsia="宋体" w:hAnsi="Times New Roman" w:cs="Times New Roman"/>
          <w:kern w:val="0"/>
          <w:sz w:val="20"/>
          <w:szCs w:val="20"/>
          <w:lang w:val="x-none" w:eastAsia="en-US"/>
        </w:rPr>
        <w:t xml:space="preserve"> occasions for candidate PDSCH receptions </w:t>
      </w:r>
      <w:r w:rsidRPr="00AB7DA1">
        <w:rPr>
          <w:rFonts w:ascii="Times New Roman" w:eastAsia="宋体" w:hAnsi="Times New Roman" w:cs="Times New Roman"/>
          <w:kern w:val="0"/>
          <w:sz w:val="20"/>
          <w:szCs w:val="20"/>
        </w:rPr>
        <w:t xml:space="preserve">in which case </w:t>
      </w:r>
      <w:r w:rsidRPr="00AB7DA1">
        <w:rPr>
          <w:rFonts w:ascii="Times New Roman" w:eastAsia="宋体" w:hAnsi="Times New Roman" w:cs="Times New Roman"/>
          <w:kern w:val="0"/>
          <w:sz w:val="20"/>
          <w:szCs w:val="20"/>
          <w:lang w:val="x-none" w:eastAsia="x-none"/>
        </w:rPr>
        <w:t>the UE generates HARQ-ACK information only for the SPS PDSCH release or only for the PDSCH reception</w:t>
      </w:r>
      <w:r w:rsidRPr="00AB7DA1">
        <w:rPr>
          <w:rFonts w:ascii="Times New Roman" w:eastAsia="宋体" w:hAnsi="Times New Roman" w:cs="Times New Roman"/>
          <w:kern w:val="0"/>
          <w:sz w:val="20"/>
          <w:szCs w:val="20"/>
          <w:lang w:eastAsia="x-none"/>
        </w:rPr>
        <w:t xml:space="preserve"> </w:t>
      </w:r>
      <w:r w:rsidRPr="00AB7DA1">
        <w:rPr>
          <w:rFonts w:ascii="Times New Roman" w:eastAsia="宋体" w:hAnsi="Times New Roman" w:cs="Times New Roman"/>
          <w:kern w:val="0"/>
          <w:sz w:val="20"/>
          <w:szCs w:val="20"/>
          <w:lang w:val="x-none" w:eastAsia="en-US"/>
        </w:rPr>
        <w:t xml:space="preserve">or </w:t>
      </w:r>
      <w:r w:rsidRPr="00AB7DA1">
        <w:rPr>
          <w:rFonts w:ascii="Times New Roman" w:eastAsia="宋体" w:hAnsi="Times New Roman" w:cs="Times New Roman"/>
          <w:kern w:val="0"/>
          <w:sz w:val="20"/>
          <w:szCs w:val="20"/>
          <w:lang w:eastAsia="en-US"/>
        </w:rPr>
        <w:t xml:space="preserve">only for the </w:t>
      </w:r>
      <w:r w:rsidRPr="00AB7DA1">
        <w:rPr>
          <w:rFonts w:ascii="Times New Roman" w:eastAsia="宋体" w:hAnsi="Times New Roman" w:cs="Times New Roman"/>
          <w:kern w:val="0"/>
          <w:sz w:val="20"/>
          <w:szCs w:val="20"/>
          <w:lang w:val="x-none" w:eastAsia="en-US"/>
        </w:rPr>
        <w:t>TCI state update</w:t>
      </w:r>
      <w:r w:rsidRPr="00AB7DA1">
        <w:rPr>
          <w:rFonts w:ascii="Times New Roman" w:eastAsia="宋体" w:hAnsi="Times New Roman" w:cs="Times New Roman"/>
          <w:kern w:val="0"/>
          <w:sz w:val="20"/>
          <w:szCs w:val="20"/>
          <w:lang w:eastAsia="x-none"/>
        </w:rPr>
        <w:t xml:space="preserve"> as described in clause 9.1.2</w:t>
      </w:r>
    </w:p>
    <w:bookmarkEnd w:id="5"/>
    <w:p w14:paraId="07322F78" w14:textId="5F7F1AFB" w:rsidR="00D107B6" w:rsidRPr="004327B3" w:rsidRDefault="004327B3" w:rsidP="004327B3">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00FC06ED">
        <w:rPr>
          <w:rFonts w:ascii="Times" w:hAnsi="Times" w:cs="Times New Roman"/>
          <w:color w:val="FF0000"/>
          <w:kern w:val="0"/>
          <w:sz w:val="20"/>
          <w:szCs w:val="24"/>
          <w:lang w:val="en-GB"/>
        </w:rPr>
        <w:t>E</w:t>
      </w:r>
      <w:r w:rsidR="00FC06ED">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1FC0F762" w14:textId="77777777" w:rsidR="0092646C" w:rsidRPr="00B73707" w:rsidRDefault="0092646C" w:rsidP="00B73707"/>
    <w:bookmarkEnd w:id="1"/>
    <w:p w14:paraId="46EA9333" w14:textId="443BFCCD" w:rsidR="00B73707" w:rsidRDefault="00B73707" w:rsidP="00FC06ED">
      <w:pPr>
        <w:pStyle w:val="2"/>
        <w:spacing w:after="240"/>
        <w:rPr>
          <w:sz w:val="36"/>
          <w:szCs w:val="20"/>
          <w:lang w:val="fr-FR"/>
        </w:rPr>
      </w:pPr>
      <w:r w:rsidRPr="00B73707">
        <w:rPr>
          <w:sz w:val="36"/>
          <w:szCs w:val="20"/>
          <w:lang w:val="en-GB"/>
        </w:rPr>
        <w:t>HARQ</w:t>
      </w:r>
      <w:r w:rsidRPr="00B73707">
        <w:rPr>
          <w:sz w:val="36"/>
          <w:szCs w:val="20"/>
          <w:lang w:val="fr-FR"/>
        </w:rPr>
        <w:t xml:space="preserve"> process for MCCH and Broadcast MTCH(s)</w:t>
      </w:r>
    </w:p>
    <w:p w14:paraId="793EFC78" w14:textId="505D4352" w:rsidR="00B73707" w:rsidRPr="00B73707" w:rsidRDefault="00D92348" w:rsidP="00B73707">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In RAN2</w:t>
      </w:r>
      <w:r w:rsidR="00DD2770">
        <w:rPr>
          <w:rFonts w:ascii="Times New Roman" w:eastAsia="宋体" w:hAnsi="Times New Roman" w:cs="Times New Roman"/>
          <w:kern w:val="0"/>
          <w:sz w:val="20"/>
          <w:szCs w:val="20"/>
          <w:lang w:val="en-GB"/>
        </w:rPr>
        <w:t>’s</w:t>
      </w:r>
      <w:r>
        <w:rPr>
          <w:rFonts w:ascii="Times New Roman" w:eastAsia="宋体" w:hAnsi="Times New Roman" w:cs="Times New Roman"/>
          <w:kern w:val="0"/>
          <w:sz w:val="20"/>
          <w:szCs w:val="20"/>
          <w:lang w:val="en-GB"/>
        </w:rPr>
        <w:t xml:space="preserve"> LS</w:t>
      </w:r>
      <w:r w:rsidR="00D85B96">
        <w:rPr>
          <w:rFonts w:ascii="Times New Roman" w:eastAsia="宋体" w:hAnsi="Times New Roman" w:cs="Times New Roman"/>
          <w:kern w:val="0"/>
          <w:sz w:val="20"/>
          <w:szCs w:val="20"/>
          <w:lang w:val="en-GB"/>
        </w:rPr>
        <w:t xml:space="preserve"> </w:t>
      </w:r>
      <w:r w:rsidR="00D85B96" w:rsidRPr="00D85B96">
        <w:rPr>
          <w:rFonts w:ascii="Times New Roman" w:eastAsia="宋体" w:hAnsi="Times New Roman" w:cs="Times New Roman"/>
          <w:kern w:val="0"/>
          <w:sz w:val="20"/>
          <w:szCs w:val="20"/>
          <w:vertAlign w:val="superscript"/>
          <w:lang w:val="en-GB"/>
        </w:rPr>
        <w:t>[1]</w:t>
      </w:r>
      <w:r>
        <w:rPr>
          <w:rFonts w:ascii="Times New Roman" w:eastAsia="宋体" w:hAnsi="Times New Roman" w:cs="Times New Roman"/>
          <w:kern w:val="0"/>
          <w:sz w:val="20"/>
          <w:szCs w:val="20"/>
          <w:lang w:val="en-GB"/>
        </w:rPr>
        <w:t xml:space="preserve">, it states that RAN2 </w:t>
      </w:r>
      <w:r w:rsidRPr="00D92348">
        <w:rPr>
          <w:rFonts w:ascii="Times New Roman" w:eastAsia="宋体" w:hAnsi="Times New Roman" w:cs="Times New Roman"/>
          <w:kern w:val="0"/>
          <w:sz w:val="20"/>
          <w:szCs w:val="20"/>
          <w:lang w:val="en-GB"/>
        </w:rPr>
        <w:t xml:space="preserve">has agreed there are no dedicated HARQ process IDs for MCCH and Broadcast MTCH with an assumption on single HARQ process for MCCH and single HARQ process for Broadcast MTCH(s). RAN2 would like to confirm this understanding with RAN1. </w:t>
      </w:r>
      <w:r w:rsidR="00B73707" w:rsidRPr="00B73707">
        <w:rPr>
          <w:rFonts w:ascii="Times New Roman" w:eastAsia="宋体" w:hAnsi="Times New Roman" w:cs="Times New Roman"/>
          <w:kern w:val="0"/>
          <w:sz w:val="20"/>
          <w:szCs w:val="20"/>
          <w:lang w:val="en-GB"/>
        </w:rPr>
        <w:t xml:space="preserve">Regarding to HARQ process for MCCH and Broadcast MTCH(s), it has agreed that HARQ process ID is not indicated in DCI format 4_0 for both MCCH and MTCH. There is also a conclusion that additional HARQ process(es) is(are) not introduced for Rel-17 MBS broadcast reception on serving cell. Additionally, RAN 1 has also agreed that a UE is not required to support reception of FDMed MCCH PDSCH and MTCH PDSCH in PCell as well as a UE is not required to support reception of FDMed multiple MTCH PDSCHs in PCell for RRC_IDLE/INACTIVE UEs. Thus, single HARQ process is enough for </w:t>
      </w:r>
      <w:bookmarkStart w:id="6" w:name="_Hlk101374464"/>
      <w:r w:rsidR="00B73707" w:rsidRPr="00B73707">
        <w:rPr>
          <w:rFonts w:ascii="Times New Roman" w:eastAsia="宋体" w:hAnsi="Times New Roman" w:cs="Times New Roman"/>
          <w:kern w:val="0"/>
          <w:sz w:val="20"/>
          <w:szCs w:val="20"/>
          <w:lang w:val="en-GB"/>
        </w:rPr>
        <w:t xml:space="preserve">MCCH or broadcast MTCH(s) </w:t>
      </w:r>
      <w:bookmarkEnd w:id="6"/>
      <w:r w:rsidR="00B73707" w:rsidRPr="00B73707">
        <w:rPr>
          <w:rFonts w:ascii="Times New Roman" w:eastAsia="宋体" w:hAnsi="Times New Roman" w:cs="Times New Roman"/>
          <w:kern w:val="0"/>
          <w:sz w:val="20"/>
          <w:szCs w:val="20"/>
          <w:lang w:val="en-GB"/>
        </w:rPr>
        <w:t xml:space="preserve">and it is up to UE implementation to perform HARQ combination for the MCCH or broadcast MTCH. Furthermore, it is up to UE implementation on whether MCCH and broadcast MTCH(s) share the same HARQ process or not.  </w:t>
      </w:r>
    </w:p>
    <w:p w14:paraId="00686E1A" w14:textId="3A8C6F4F" w:rsidR="00B73707" w:rsidRPr="00B73707" w:rsidRDefault="00B73707" w:rsidP="00B73707">
      <w:pPr>
        <w:pStyle w:val="a3"/>
        <w:jc w:val="both"/>
        <w:rPr>
          <w:rFonts w:ascii="Times New Roman" w:eastAsia="宋体" w:hAnsi="Times New Roman" w:cs="Times New Roman"/>
          <w:b/>
          <w:kern w:val="0"/>
          <w:sz w:val="20"/>
          <w:szCs w:val="20"/>
        </w:rPr>
      </w:pPr>
      <w:bookmarkStart w:id="7" w:name="_Ref101375126"/>
      <w:r w:rsidRPr="00150C97">
        <w:rPr>
          <w:rFonts w:ascii="Times New Roman" w:eastAsia="宋体" w:hAnsi="Times New Roman" w:cs="Times New Roman"/>
          <w:b/>
          <w:kern w:val="0"/>
          <w:sz w:val="20"/>
          <w:szCs w:val="20"/>
        </w:rPr>
        <w:t xml:space="preserve">Proposal </w:t>
      </w:r>
      <w:r w:rsidRPr="00150C97">
        <w:rPr>
          <w:rFonts w:ascii="Times New Roman" w:eastAsia="宋体" w:hAnsi="Times New Roman" w:cs="Times New Roman"/>
          <w:b/>
          <w:kern w:val="0"/>
          <w:sz w:val="20"/>
          <w:szCs w:val="20"/>
        </w:rPr>
        <w:fldChar w:fldCharType="begin"/>
      </w:r>
      <w:r w:rsidRPr="00150C97">
        <w:rPr>
          <w:rFonts w:ascii="Times New Roman" w:eastAsia="宋体" w:hAnsi="Times New Roman" w:cs="Times New Roman"/>
          <w:b/>
          <w:kern w:val="0"/>
          <w:sz w:val="20"/>
          <w:szCs w:val="20"/>
        </w:rPr>
        <w:instrText xml:space="preserve"> SEQ Proposal \* ARABIC </w:instrText>
      </w:r>
      <w:r w:rsidRPr="00150C97">
        <w:rPr>
          <w:rFonts w:ascii="Times New Roman" w:eastAsia="宋体" w:hAnsi="Times New Roman" w:cs="Times New Roman"/>
          <w:b/>
          <w:kern w:val="0"/>
          <w:sz w:val="20"/>
          <w:szCs w:val="20"/>
        </w:rPr>
        <w:fldChar w:fldCharType="separate"/>
      </w:r>
      <w:r w:rsidR="00CD6679">
        <w:rPr>
          <w:rFonts w:ascii="Times New Roman" w:eastAsia="宋体" w:hAnsi="Times New Roman" w:cs="Times New Roman"/>
          <w:b/>
          <w:noProof/>
          <w:kern w:val="0"/>
          <w:sz w:val="20"/>
          <w:szCs w:val="20"/>
        </w:rPr>
        <w:t>2</w:t>
      </w:r>
      <w:r w:rsidRPr="00150C97">
        <w:rPr>
          <w:rFonts w:ascii="Times New Roman" w:eastAsia="宋体" w:hAnsi="Times New Roman" w:cs="Times New Roman"/>
          <w:b/>
          <w:kern w:val="0"/>
          <w:sz w:val="20"/>
          <w:szCs w:val="20"/>
        </w:rPr>
        <w:fldChar w:fldCharType="end"/>
      </w:r>
      <w:r w:rsidRPr="00150C97">
        <w:rPr>
          <w:rFonts w:ascii="Times New Roman" w:eastAsia="宋体" w:hAnsi="Times New Roman" w:cs="Times New Roman"/>
          <w:b/>
          <w:kern w:val="0"/>
          <w:sz w:val="20"/>
          <w:szCs w:val="20"/>
        </w:rPr>
        <w:t xml:space="preserve">: </w:t>
      </w:r>
      <w:r w:rsidRPr="00B73707">
        <w:rPr>
          <w:rFonts w:ascii="Times New Roman" w:eastAsia="宋体" w:hAnsi="Times New Roman" w:cs="Times New Roman"/>
          <w:b/>
          <w:kern w:val="0"/>
          <w:sz w:val="20"/>
          <w:szCs w:val="20"/>
        </w:rPr>
        <w:t>Single HARQ process is used for MCCH.</w:t>
      </w:r>
      <w:bookmarkEnd w:id="7"/>
    </w:p>
    <w:p w14:paraId="41547B24" w14:textId="2A5AAB11" w:rsidR="00B73707" w:rsidRPr="00B73707" w:rsidRDefault="00B73707" w:rsidP="00B73707">
      <w:pPr>
        <w:pStyle w:val="a3"/>
        <w:jc w:val="both"/>
        <w:rPr>
          <w:rFonts w:ascii="Times New Roman" w:eastAsia="宋体" w:hAnsi="Times New Roman" w:cs="Times New Roman"/>
          <w:b/>
          <w:kern w:val="0"/>
          <w:sz w:val="20"/>
          <w:szCs w:val="20"/>
        </w:rPr>
      </w:pPr>
      <w:bookmarkStart w:id="8" w:name="_Ref101375129"/>
      <w:r w:rsidRPr="00150C97">
        <w:rPr>
          <w:rFonts w:ascii="Times New Roman" w:eastAsia="宋体" w:hAnsi="Times New Roman" w:cs="Times New Roman"/>
          <w:b/>
          <w:kern w:val="0"/>
          <w:sz w:val="20"/>
          <w:szCs w:val="20"/>
        </w:rPr>
        <w:t xml:space="preserve">Proposal </w:t>
      </w:r>
      <w:r w:rsidRPr="00150C97">
        <w:rPr>
          <w:rFonts w:ascii="Times New Roman" w:eastAsia="宋体" w:hAnsi="Times New Roman" w:cs="Times New Roman"/>
          <w:b/>
          <w:kern w:val="0"/>
          <w:sz w:val="20"/>
          <w:szCs w:val="20"/>
        </w:rPr>
        <w:fldChar w:fldCharType="begin"/>
      </w:r>
      <w:r w:rsidRPr="00150C97">
        <w:rPr>
          <w:rFonts w:ascii="Times New Roman" w:eastAsia="宋体" w:hAnsi="Times New Roman" w:cs="Times New Roman"/>
          <w:b/>
          <w:kern w:val="0"/>
          <w:sz w:val="20"/>
          <w:szCs w:val="20"/>
        </w:rPr>
        <w:instrText xml:space="preserve"> SEQ Proposal \* ARABIC </w:instrText>
      </w:r>
      <w:r w:rsidRPr="00150C97">
        <w:rPr>
          <w:rFonts w:ascii="Times New Roman" w:eastAsia="宋体" w:hAnsi="Times New Roman" w:cs="Times New Roman"/>
          <w:b/>
          <w:kern w:val="0"/>
          <w:sz w:val="20"/>
          <w:szCs w:val="20"/>
        </w:rPr>
        <w:fldChar w:fldCharType="separate"/>
      </w:r>
      <w:r w:rsidR="00CD6679">
        <w:rPr>
          <w:rFonts w:ascii="Times New Roman" w:eastAsia="宋体" w:hAnsi="Times New Roman" w:cs="Times New Roman"/>
          <w:b/>
          <w:noProof/>
          <w:kern w:val="0"/>
          <w:sz w:val="20"/>
          <w:szCs w:val="20"/>
        </w:rPr>
        <w:t>3</w:t>
      </w:r>
      <w:r w:rsidRPr="00150C97">
        <w:rPr>
          <w:rFonts w:ascii="Times New Roman" w:eastAsia="宋体" w:hAnsi="Times New Roman" w:cs="Times New Roman"/>
          <w:b/>
          <w:kern w:val="0"/>
          <w:sz w:val="20"/>
          <w:szCs w:val="20"/>
        </w:rPr>
        <w:fldChar w:fldCharType="end"/>
      </w:r>
      <w:r w:rsidRPr="00150C97">
        <w:rPr>
          <w:rFonts w:ascii="Times New Roman" w:eastAsia="宋体" w:hAnsi="Times New Roman" w:cs="Times New Roman"/>
          <w:b/>
          <w:kern w:val="0"/>
          <w:sz w:val="20"/>
          <w:szCs w:val="20"/>
        </w:rPr>
        <w:t>:</w:t>
      </w:r>
      <w:r w:rsidRPr="00B73707">
        <w:rPr>
          <w:rFonts w:ascii="Times New Roman" w:eastAsia="宋体" w:hAnsi="Times New Roman" w:cs="Times New Roman"/>
          <w:b/>
          <w:kern w:val="0"/>
          <w:sz w:val="20"/>
          <w:szCs w:val="20"/>
        </w:rPr>
        <w:t>Single HARQ process is used for broadcast MTCH.</w:t>
      </w:r>
      <w:bookmarkEnd w:id="8"/>
    </w:p>
    <w:p w14:paraId="43F4FAC5" w14:textId="77777777" w:rsidR="00940D31" w:rsidRPr="00FE75F8" w:rsidRDefault="00940D31" w:rsidP="00FC06ED">
      <w:pPr>
        <w:pStyle w:val="2"/>
        <w:tabs>
          <w:tab w:val="clear" w:pos="425"/>
          <w:tab w:val="clear" w:pos="567"/>
          <w:tab w:val="clear" w:pos="709"/>
          <w:tab w:val="clear" w:pos="851"/>
          <w:tab w:val="num" w:pos="576"/>
          <w:tab w:val="num" w:pos="717"/>
        </w:tabs>
        <w:overflowPunct w:val="0"/>
        <w:autoSpaceDE w:val="0"/>
        <w:autoSpaceDN w:val="0"/>
        <w:adjustRightInd w:val="0"/>
        <w:spacing w:after="240"/>
        <w:ind w:left="0" w:firstLine="0"/>
        <w:textAlignment w:val="baseline"/>
      </w:pPr>
      <w:bookmarkStart w:id="9" w:name="_Hlk101429655"/>
      <w:r>
        <w:t>MCCH/MTCH search space</w:t>
      </w:r>
    </w:p>
    <w:bookmarkEnd w:id="9"/>
    <w:p w14:paraId="54E743FA" w14:textId="4DBE1C3F" w:rsidR="00940D31" w:rsidRDefault="00940D31" w:rsidP="00940D31">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0"/>
          <w:szCs w:val="20"/>
          <w:lang w:val="en-GB"/>
        </w:rPr>
      </w:pPr>
      <w:r w:rsidRPr="00940D31">
        <w:rPr>
          <w:rFonts w:ascii="Times New Roman" w:eastAsia="宋体" w:hAnsi="Times New Roman" w:cs="Times New Roman"/>
          <w:kern w:val="0"/>
          <w:sz w:val="20"/>
          <w:szCs w:val="20"/>
          <w:lang w:val="en-GB"/>
        </w:rPr>
        <w:t xml:space="preserve">RAN2 has decided to include MCCH/MTCH search space configuration of MBS broadcast as part of PDCCH-ConfigCommon </w:t>
      </w:r>
      <w:r w:rsidRPr="00150C97">
        <w:rPr>
          <w:rFonts w:ascii="Times New Roman" w:eastAsia="宋体" w:hAnsi="Times New Roman" w:cs="Times New Roman"/>
          <w:kern w:val="0"/>
          <w:sz w:val="20"/>
          <w:szCs w:val="20"/>
          <w:vertAlign w:val="superscript"/>
          <w:lang w:val="en-GB"/>
        </w:rPr>
        <w:fldChar w:fldCharType="begin"/>
      </w:r>
      <w:r w:rsidRPr="00150C97">
        <w:rPr>
          <w:rFonts w:ascii="Times New Roman" w:eastAsia="宋体" w:hAnsi="Times New Roman" w:cs="Times New Roman"/>
          <w:kern w:val="0"/>
          <w:sz w:val="20"/>
          <w:szCs w:val="20"/>
          <w:lang w:val="en-GB"/>
        </w:rPr>
        <w:instrText xml:space="preserve"> REF _Ref101375086 \r \h </w:instrText>
      </w:r>
      <w:r w:rsidR="00150C97" w:rsidRPr="00150C97">
        <w:rPr>
          <w:rFonts w:ascii="Times New Roman" w:eastAsia="宋体" w:hAnsi="Times New Roman" w:cs="Times New Roman"/>
          <w:kern w:val="0"/>
          <w:sz w:val="20"/>
          <w:szCs w:val="20"/>
          <w:vertAlign w:val="superscript"/>
          <w:lang w:val="en-GB"/>
        </w:rPr>
        <w:instrText xml:space="preserve"> \* MERGEFORMAT </w:instrText>
      </w:r>
      <w:r w:rsidRPr="00150C97">
        <w:rPr>
          <w:rFonts w:ascii="Times New Roman" w:eastAsia="宋体" w:hAnsi="Times New Roman" w:cs="Times New Roman"/>
          <w:kern w:val="0"/>
          <w:sz w:val="20"/>
          <w:szCs w:val="20"/>
          <w:vertAlign w:val="superscript"/>
          <w:lang w:val="en-GB"/>
        </w:rPr>
      </w:r>
      <w:r w:rsidRPr="00150C97">
        <w:rPr>
          <w:rFonts w:ascii="Times New Roman" w:eastAsia="宋体" w:hAnsi="Times New Roman" w:cs="Times New Roman"/>
          <w:kern w:val="0"/>
          <w:sz w:val="20"/>
          <w:szCs w:val="20"/>
          <w:vertAlign w:val="superscript"/>
          <w:lang w:val="en-GB"/>
        </w:rPr>
        <w:fldChar w:fldCharType="separate"/>
      </w:r>
      <w:r w:rsidRPr="00150C97">
        <w:rPr>
          <w:rFonts w:ascii="Times New Roman" w:eastAsia="宋体" w:hAnsi="Times New Roman" w:cs="Times New Roman"/>
          <w:kern w:val="0"/>
          <w:sz w:val="20"/>
          <w:szCs w:val="20"/>
          <w:lang w:val="en-GB"/>
        </w:rPr>
        <w:t>[</w:t>
      </w:r>
      <w:r w:rsidR="00DD2770">
        <w:rPr>
          <w:rFonts w:ascii="Times New Roman" w:eastAsia="宋体" w:hAnsi="Times New Roman" w:cs="Times New Roman"/>
          <w:kern w:val="0"/>
          <w:sz w:val="20"/>
          <w:szCs w:val="20"/>
          <w:lang w:val="en-GB"/>
        </w:rPr>
        <w:t>2</w:t>
      </w:r>
      <w:r w:rsidRPr="00150C97">
        <w:rPr>
          <w:rFonts w:ascii="Times New Roman" w:eastAsia="宋体" w:hAnsi="Times New Roman" w:cs="Times New Roman"/>
          <w:kern w:val="0"/>
          <w:sz w:val="20"/>
          <w:szCs w:val="20"/>
          <w:lang w:val="en-GB"/>
        </w:rPr>
        <w:t>]</w:t>
      </w:r>
      <w:r w:rsidRPr="00150C97">
        <w:rPr>
          <w:rFonts w:ascii="Times New Roman" w:eastAsia="宋体" w:hAnsi="Times New Roman" w:cs="Times New Roman"/>
          <w:kern w:val="0"/>
          <w:sz w:val="20"/>
          <w:szCs w:val="20"/>
          <w:vertAlign w:val="superscript"/>
          <w:lang w:val="en-GB"/>
        </w:rPr>
        <w:fldChar w:fldCharType="end"/>
      </w:r>
      <w:r w:rsidRPr="00940D31">
        <w:rPr>
          <w:rFonts w:ascii="Times New Roman" w:eastAsia="宋体" w:hAnsi="Times New Roman" w:cs="Times New Roman"/>
          <w:kern w:val="0"/>
          <w:sz w:val="20"/>
          <w:szCs w:val="20"/>
          <w:lang w:val="en-GB"/>
        </w:rPr>
        <w:t xml:space="preserve">, and thus, the corresponding changes are needed to replace </w:t>
      </w:r>
      <w:r w:rsidRPr="00940D31">
        <w:rPr>
          <w:rFonts w:ascii="Times New Roman" w:eastAsia="宋体" w:hAnsi="Times New Roman" w:cs="Times New Roman"/>
          <w:i/>
          <w:iCs/>
          <w:kern w:val="0"/>
          <w:sz w:val="20"/>
          <w:szCs w:val="20"/>
          <w:lang w:val="en-GB"/>
        </w:rPr>
        <w:t>pdcch-Config-MCCH</w:t>
      </w:r>
      <w:r w:rsidRPr="00940D31">
        <w:rPr>
          <w:rFonts w:ascii="Times New Roman" w:eastAsia="宋体" w:hAnsi="Times New Roman" w:cs="Times New Roman"/>
          <w:i/>
          <w:kern w:val="0"/>
          <w:sz w:val="20"/>
          <w:szCs w:val="20"/>
          <w:lang w:val="en-GB"/>
        </w:rPr>
        <w:t xml:space="preserve"> </w:t>
      </w:r>
      <w:r w:rsidRPr="00940D31">
        <w:rPr>
          <w:rFonts w:ascii="Times New Roman" w:eastAsia="宋体" w:hAnsi="Times New Roman" w:cs="Times New Roman"/>
          <w:kern w:val="0"/>
          <w:sz w:val="20"/>
          <w:szCs w:val="20"/>
          <w:lang w:val="en-GB"/>
        </w:rPr>
        <w:t>and</w:t>
      </w:r>
      <w:r w:rsidRPr="00940D31">
        <w:rPr>
          <w:rFonts w:ascii="Times New Roman" w:eastAsia="宋体" w:hAnsi="Times New Roman" w:cs="Times New Roman"/>
          <w:i/>
          <w:kern w:val="0"/>
          <w:sz w:val="20"/>
          <w:szCs w:val="20"/>
          <w:lang w:val="en-GB"/>
        </w:rPr>
        <w:t xml:space="preserve"> pdcch-Config-MTCH</w:t>
      </w:r>
      <w:r w:rsidRPr="00940D31">
        <w:rPr>
          <w:rFonts w:ascii="Times New Roman" w:eastAsia="宋体" w:hAnsi="Times New Roman" w:cs="Times New Roman"/>
          <w:kern w:val="0"/>
          <w:sz w:val="20"/>
          <w:szCs w:val="20"/>
          <w:lang w:val="en-GB"/>
        </w:rPr>
        <w:t xml:space="preserve"> in 38.213 </w:t>
      </w:r>
      <w:r w:rsidRPr="00150C97">
        <w:rPr>
          <w:rFonts w:ascii="Times New Roman" w:eastAsia="宋体" w:hAnsi="Times New Roman" w:cs="Times New Roman"/>
          <w:kern w:val="0"/>
          <w:sz w:val="20"/>
          <w:szCs w:val="20"/>
          <w:vertAlign w:val="superscript"/>
          <w:lang w:val="en-GB"/>
        </w:rPr>
        <w:fldChar w:fldCharType="begin"/>
      </w:r>
      <w:r w:rsidRPr="00150C97">
        <w:rPr>
          <w:rFonts w:ascii="Times New Roman" w:eastAsia="宋体" w:hAnsi="Times New Roman" w:cs="Times New Roman"/>
          <w:kern w:val="0"/>
          <w:sz w:val="20"/>
          <w:szCs w:val="20"/>
          <w:lang w:val="en-GB"/>
        </w:rPr>
        <w:instrText xml:space="preserve"> REF _Ref101375097 \r \h </w:instrText>
      </w:r>
      <w:r w:rsidR="00150C97" w:rsidRPr="00150C97">
        <w:rPr>
          <w:rFonts w:ascii="Times New Roman" w:eastAsia="宋体" w:hAnsi="Times New Roman" w:cs="Times New Roman"/>
          <w:kern w:val="0"/>
          <w:sz w:val="20"/>
          <w:szCs w:val="20"/>
          <w:vertAlign w:val="superscript"/>
          <w:lang w:val="en-GB"/>
        </w:rPr>
        <w:instrText xml:space="preserve"> \* MERGEFORMAT </w:instrText>
      </w:r>
      <w:r w:rsidRPr="00150C97">
        <w:rPr>
          <w:rFonts w:ascii="Times New Roman" w:eastAsia="宋体" w:hAnsi="Times New Roman" w:cs="Times New Roman"/>
          <w:kern w:val="0"/>
          <w:sz w:val="20"/>
          <w:szCs w:val="20"/>
          <w:vertAlign w:val="superscript"/>
          <w:lang w:val="en-GB"/>
        </w:rPr>
      </w:r>
      <w:r w:rsidRPr="00150C97">
        <w:rPr>
          <w:rFonts w:ascii="Times New Roman" w:eastAsia="宋体" w:hAnsi="Times New Roman" w:cs="Times New Roman"/>
          <w:kern w:val="0"/>
          <w:sz w:val="20"/>
          <w:szCs w:val="20"/>
          <w:vertAlign w:val="superscript"/>
          <w:lang w:val="en-GB"/>
        </w:rPr>
        <w:fldChar w:fldCharType="separate"/>
      </w:r>
      <w:r w:rsidRPr="00150C97">
        <w:rPr>
          <w:rFonts w:ascii="Times New Roman" w:eastAsia="宋体" w:hAnsi="Times New Roman" w:cs="Times New Roman"/>
          <w:kern w:val="0"/>
          <w:sz w:val="20"/>
          <w:szCs w:val="20"/>
          <w:lang w:val="en-GB"/>
        </w:rPr>
        <w:t>[</w:t>
      </w:r>
      <w:r w:rsidR="00DD2770">
        <w:rPr>
          <w:rFonts w:ascii="Times New Roman" w:eastAsia="宋体" w:hAnsi="Times New Roman" w:cs="Times New Roman"/>
          <w:kern w:val="0"/>
          <w:sz w:val="20"/>
          <w:szCs w:val="20"/>
          <w:lang w:val="en-GB"/>
        </w:rPr>
        <w:t>3</w:t>
      </w:r>
      <w:r w:rsidRPr="00150C97">
        <w:rPr>
          <w:rFonts w:ascii="Times New Roman" w:eastAsia="宋体" w:hAnsi="Times New Roman" w:cs="Times New Roman"/>
          <w:kern w:val="0"/>
          <w:sz w:val="20"/>
          <w:szCs w:val="20"/>
          <w:lang w:val="en-GB"/>
        </w:rPr>
        <w:t>]</w:t>
      </w:r>
      <w:r w:rsidRPr="00150C97">
        <w:rPr>
          <w:rFonts w:ascii="Times New Roman" w:eastAsia="宋体" w:hAnsi="Times New Roman" w:cs="Times New Roman"/>
          <w:kern w:val="0"/>
          <w:sz w:val="20"/>
          <w:szCs w:val="20"/>
          <w:vertAlign w:val="superscript"/>
          <w:lang w:val="en-GB"/>
        </w:rPr>
        <w:fldChar w:fldCharType="end"/>
      </w:r>
      <w:r w:rsidRPr="00940D31">
        <w:rPr>
          <w:rFonts w:ascii="Times New Roman" w:eastAsia="宋体" w:hAnsi="Times New Roman" w:cs="Times New Roman"/>
          <w:i/>
          <w:kern w:val="0"/>
          <w:sz w:val="20"/>
          <w:szCs w:val="20"/>
          <w:lang w:val="en-GB"/>
        </w:rPr>
        <w:t>.</w:t>
      </w:r>
      <w:r w:rsidRPr="00940D31">
        <w:rPr>
          <w:rFonts w:ascii="Times New Roman" w:eastAsia="宋体" w:hAnsi="Times New Roman" w:cs="Times New Roman"/>
          <w:kern w:val="0"/>
          <w:sz w:val="20"/>
          <w:szCs w:val="20"/>
          <w:lang w:val="en-GB"/>
        </w:rPr>
        <w:t xml:space="preserve"> </w:t>
      </w:r>
    </w:p>
    <w:p w14:paraId="225489A9" w14:textId="77777777" w:rsidR="00FC06ED" w:rsidRDefault="00FC06ED" w:rsidP="00FC06ED">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sidRPr="00FD389B">
        <w:rPr>
          <w:rFonts w:ascii="Times" w:hAnsi="Times" w:cs="Times New Roman"/>
          <w:color w:val="FF0000"/>
          <w:kern w:val="0"/>
          <w:sz w:val="20"/>
          <w:szCs w:val="24"/>
          <w:lang w:val="en-GB"/>
        </w:rPr>
        <w:t>S</w:t>
      </w:r>
      <w:r w:rsidRPr="00FD389B">
        <w:rPr>
          <w:rFonts w:ascii="Times" w:hAnsi="Times" w:cs="Times New Roman" w:hint="eastAsia"/>
          <w:color w:val="FF0000"/>
          <w:kern w:val="0"/>
          <w:sz w:val="20"/>
          <w:szCs w:val="24"/>
          <w:lang w:val="en-GB"/>
        </w:rPr>
        <w:t>tart</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4727C33C" w14:textId="77777777" w:rsidR="00940D31" w:rsidRPr="00940D31" w:rsidRDefault="00940D31" w:rsidP="00940D31">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0"/>
          <w:szCs w:val="20"/>
          <w:lang w:val="en-GB"/>
        </w:rPr>
      </w:pPr>
      <w:r w:rsidRPr="00940D31">
        <w:rPr>
          <w:rFonts w:ascii="Times New Roman" w:eastAsia="宋体" w:hAnsi="Times New Roman" w:cs="Times New Roman"/>
          <w:kern w:val="0"/>
          <w:sz w:val="20"/>
          <w:szCs w:val="20"/>
          <w:lang w:val="en-GB"/>
        </w:rPr>
        <w:t>10.1</w:t>
      </w:r>
      <w:r w:rsidRPr="00940D31">
        <w:rPr>
          <w:rFonts w:ascii="Times New Roman" w:eastAsia="宋体" w:hAnsi="Times New Roman" w:cs="Times New Roman"/>
          <w:kern w:val="0"/>
          <w:sz w:val="20"/>
          <w:szCs w:val="20"/>
          <w:lang w:val="en-GB"/>
        </w:rPr>
        <w:tab/>
        <w:t>UE procedure for determining physical downlink control channel assignment</w:t>
      </w:r>
    </w:p>
    <w:p w14:paraId="5B79A079" w14:textId="77777777" w:rsidR="00940D31" w:rsidRPr="00940D31" w:rsidRDefault="00940D31" w:rsidP="00940D31">
      <w:pPr>
        <w:widowControl/>
        <w:overflowPunct w:val="0"/>
        <w:autoSpaceDE w:val="0"/>
        <w:autoSpaceDN w:val="0"/>
        <w:adjustRightInd w:val="0"/>
        <w:spacing w:beforeLines="100" w:before="240" w:after="240" w:line="288" w:lineRule="auto"/>
        <w:jc w:val="center"/>
        <w:textAlignment w:val="baseline"/>
        <w:rPr>
          <w:rFonts w:ascii="Times New Roman" w:eastAsia="宋体" w:hAnsi="Times New Roman" w:cs="Times New Roman"/>
          <w:color w:val="FF0000"/>
          <w:kern w:val="0"/>
          <w:sz w:val="20"/>
          <w:szCs w:val="20"/>
          <w:lang w:val="en-GB"/>
        </w:rPr>
      </w:pPr>
      <w:r w:rsidRPr="00940D31">
        <w:rPr>
          <w:rFonts w:ascii="Times New Roman" w:eastAsia="宋体" w:hAnsi="Times New Roman" w:cs="Times New Roman"/>
          <w:color w:val="FF0000"/>
          <w:kern w:val="0"/>
          <w:sz w:val="20"/>
          <w:szCs w:val="20"/>
          <w:lang w:val="en-GB"/>
        </w:rPr>
        <w:t>&lt; Unchanged parts are omitted &gt;</w:t>
      </w:r>
    </w:p>
    <w:p w14:paraId="640E2D54" w14:textId="77777777" w:rsidR="00940D31" w:rsidRPr="00940D31" w:rsidRDefault="00940D31" w:rsidP="00940D31">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0"/>
          <w:szCs w:val="20"/>
          <w:lang w:val="en-GB"/>
        </w:rPr>
      </w:pPr>
      <w:r w:rsidRPr="00940D31">
        <w:rPr>
          <w:rFonts w:ascii="Times New Roman" w:eastAsia="宋体" w:hAnsi="Times New Roman" w:cs="Times New Roman"/>
          <w:kern w:val="0"/>
          <w:sz w:val="20"/>
          <w:szCs w:val="20"/>
          <w:lang w:val="en-GB"/>
        </w:rPr>
        <w:t xml:space="preserve">A set of PDCCH candidates for a UE to monitor is defined in terms of PDCCH search space sets. A search space set can be a CSS set or a USS set. A UE monitors PDCCH candidates in one or more of the following search spaces </w:t>
      </w:r>
      <w:proofErr w:type="gramStart"/>
      <w:r w:rsidRPr="00940D31">
        <w:rPr>
          <w:rFonts w:ascii="Times New Roman" w:eastAsia="宋体" w:hAnsi="Times New Roman" w:cs="Times New Roman"/>
          <w:kern w:val="0"/>
          <w:sz w:val="20"/>
          <w:szCs w:val="20"/>
          <w:lang w:val="en-GB"/>
        </w:rPr>
        <w:t>sets</w:t>
      </w:r>
      <w:proofErr w:type="gramEnd"/>
    </w:p>
    <w:p w14:paraId="0EEDD486"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eastAsia="x-none"/>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 xml:space="preserve">a Type0-PDCCH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val="en-GB" w:eastAsia="en-US"/>
        </w:rPr>
        <w:t xml:space="preserve">on </w:t>
      </w:r>
      <w:r w:rsidRPr="00940D31">
        <w:rPr>
          <w:rFonts w:ascii="Times New Roman" w:eastAsia="宋体" w:hAnsi="Times New Roman" w:cs="Times New Roman"/>
          <w:kern w:val="0"/>
          <w:sz w:val="20"/>
          <w:szCs w:val="20"/>
          <w:lang w:eastAsia="en-US"/>
        </w:rPr>
        <w:t>the</w:t>
      </w:r>
      <w:r w:rsidRPr="00940D31">
        <w:rPr>
          <w:rFonts w:ascii="Times New Roman" w:eastAsia="宋体" w:hAnsi="Times New Roman" w:cs="Times New Roman"/>
          <w:kern w:val="0"/>
          <w:sz w:val="20"/>
          <w:szCs w:val="20"/>
          <w:lang w:val="en-GB" w:eastAsia="en-US"/>
        </w:rPr>
        <w:t xml:space="preserve"> primary cell</w:t>
      </w:r>
      <w:r w:rsidRPr="00940D31">
        <w:rPr>
          <w:rFonts w:ascii="Times New Roman" w:eastAsia="宋体" w:hAnsi="Times New Roman" w:cs="Times New Roman"/>
          <w:kern w:val="0"/>
          <w:sz w:val="20"/>
          <w:szCs w:val="20"/>
          <w:lang w:eastAsia="en-US"/>
        </w:rPr>
        <w:t xml:space="preserve"> of the MCG</w:t>
      </w:r>
      <w:r w:rsidRPr="00940D31">
        <w:rPr>
          <w:rFonts w:ascii="Times New Roman" w:eastAsia="宋体" w:hAnsi="Times New Roman" w:cs="Times New Roman"/>
          <w:kern w:val="0"/>
          <w:sz w:val="20"/>
          <w:szCs w:val="20"/>
          <w:lang w:eastAsia="x-none"/>
        </w:rPr>
        <w:t xml:space="preserve"> configured by</w:t>
      </w:r>
    </w:p>
    <w:p w14:paraId="54FEC676" w14:textId="77777777" w:rsidR="00940D31" w:rsidRPr="00940D31" w:rsidRDefault="00940D31" w:rsidP="00940D31">
      <w:pPr>
        <w:widowControl/>
        <w:spacing w:after="180"/>
        <w:ind w:left="852" w:hanging="284"/>
        <w:jc w:val="left"/>
        <w:rPr>
          <w:rFonts w:ascii="Times New Roman" w:eastAsia="宋体" w:hAnsi="Times New Roman" w:cs="Times New Roman"/>
          <w:kern w:val="0"/>
          <w:sz w:val="20"/>
          <w:szCs w:val="20"/>
          <w:lang w:eastAsia="en-US"/>
        </w:rPr>
      </w:pPr>
      <w:r w:rsidRPr="00940D31">
        <w:rPr>
          <w:rFonts w:ascii="Times New Roman" w:eastAsia="宋体" w:hAnsi="Times New Roman" w:cs="Times New Roman"/>
          <w:kern w:val="0"/>
          <w:sz w:val="20"/>
          <w:szCs w:val="20"/>
          <w:lang w:val="en-GB" w:eastAsia="en-US"/>
        </w:rPr>
        <w:lastRenderedPageBreak/>
        <w:t>-</w:t>
      </w:r>
      <w:r w:rsidRPr="00940D31">
        <w:rPr>
          <w:rFonts w:ascii="Times New Roman" w:eastAsia="宋体" w:hAnsi="Times New Roman" w:cs="Times New Roman"/>
          <w:kern w:val="0"/>
          <w:sz w:val="20"/>
          <w:szCs w:val="20"/>
          <w:lang w:val="en-GB" w:eastAsia="en-US"/>
        </w:rPr>
        <w:tab/>
      </w:r>
      <w:r w:rsidRPr="00940D31">
        <w:rPr>
          <w:rFonts w:ascii="Times New Roman" w:eastAsia="宋体" w:hAnsi="Times New Roman" w:cs="Times New Roman"/>
          <w:i/>
          <w:kern w:val="0"/>
          <w:sz w:val="20"/>
          <w:szCs w:val="20"/>
          <w:lang w:val="en-GB" w:eastAsia="en-US"/>
        </w:rPr>
        <w:t>pdcch-ConfigSIB1</w:t>
      </w:r>
      <w:r w:rsidRPr="00940D31">
        <w:rPr>
          <w:rFonts w:ascii="Times New Roman" w:eastAsia="宋体" w:hAnsi="Times New Roman" w:cs="Times New Roman"/>
          <w:kern w:val="0"/>
          <w:sz w:val="20"/>
          <w:szCs w:val="20"/>
          <w:lang w:eastAsia="en-US"/>
        </w:rPr>
        <w:t xml:space="preserve"> </w:t>
      </w:r>
      <w:r w:rsidRPr="00940D31">
        <w:rPr>
          <w:rFonts w:ascii="Times New Roman" w:eastAsia="MS Mincho" w:hAnsi="Times New Roman" w:cs="Times New Roman"/>
          <w:kern w:val="0"/>
          <w:sz w:val="20"/>
          <w:szCs w:val="20"/>
          <w:lang w:val="en-GB" w:eastAsia="en-US"/>
        </w:rPr>
        <w:t xml:space="preserve">in </w:t>
      </w:r>
      <w:r w:rsidRPr="00940D31">
        <w:rPr>
          <w:rFonts w:ascii="Times New Roman" w:eastAsia="宋体" w:hAnsi="Times New Roman" w:cs="Times New Roman"/>
          <w:i/>
          <w:kern w:val="0"/>
          <w:sz w:val="20"/>
          <w:szCs w:val="20"/>
          <w:lang w:eastAsia="en-US"/>
        </w:rPr>
        <w:t>MIB</w:t>
      </w:r>
      <w:r w:rsidRPr="00940D31">
        <w:rPr>
          <w:rFonts w:ascii="Times New Roman" w:eastAsia="宋体" w:hAnsi="Times New Roman" w:cs="Times New Roman"/>
          <w:kern w:val="0"/>
          <w:sz w:val="20"/>
          <w:szCs w:val="20"/>
          <w:lang w:eastAsia="x-none"/>
        </w:rPr>
        <w:t xml:space="preserve"> or by </w:t>
      </w:r>
      <w:r w:rsidRPr="00940D31">
        <w:rPr>
          <w:rFonts w:ascii="Times New Roman" w:eastAsia="宋体" w:hAnsi="Times New Roman" w:cs="Times New Roman"/>
          <w:i/>
          <w:iCs/>
          <w:kern w:val="0"/>
          <w:sz w:val="20"/>
          <w:szCs w:val="20"/>
          <w:lang w:eastAsia="x-none"/>
        </w:rPr>
        <w:t xml:space="preserve">searchSpaceSIB1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kern w:val="0"/>
          <w:sz w:val="20"/>
          <w:szCs w:val="20"/>
          <w:lang w:eastAsia="en-US"/>
        </w:rPr>
        <w:t xml:space="preserve">or by </w:t>
      </w:r>
      <w:r w:rsidRPr="00940D31">
        <w:rPr>
          <w:rFonts w:ascii="Times New Roman" w:eastAsia="宋体" w:hAnsi="Times New Roman" w:cs="Times New Roman"/>
          <w:i/>
          <w:kern w:val="0"/>
          <w:sz w:val="20"/>
          <w:szCs w:val="20"/>
          <w:lang w:eastAsia="x-none"/>
        </w:rPr>
        <w:t>searchSpaceZero</w:t>
      </w:r>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val="en-GB" w:eastAsia="en-US"/>
        </w:rPr>
        <w:t xml:space="preserve"> for a DCI format </w:t>
      </w:r>
      <w:r w:rsidRPr="00940D31">
        <w:rPr>
          <w:rFonts w:ascii="Times New Roman" w:eastAsia="宋体" w:hAnsi="Times New Roman" w:cs="Times New Roman"/>
          <w:kern w:val="0"/>
          <w:sz w:val="20"/>
          <w:szCs w:val="20"/>
          <w:lang w:eastAsia="en-US"/>
        </w:rPr>
        <w:t xml:space="preserve">1_0 </w:t>
      </w:r>
      <w:r w:rsidRPr="00940D31">
        <w:rPr>
          <w:rFonts w:ascii="Times New Roman" w:eastAsia="宋体" w:hAnsi="Times New Roman" w:cs="Times New Roman"/>
          <w:kern w:val="0"/>
          <w:sz w:val="20"/>
          <w:szCs w:val="20"/>
          <w:lang w:val="en-GB" w:eastAsia="en-US"/>
        </w:rPr>
        <w:t>with CRC scrambled by a SI-RNTI</w:t>
      </w:r>
      <w:r w:rsidRPr="00940D31">
        <w:rPr>
          <w:rFonts w:ascii="Times New Roman" w:eastAsia="宋体" w:hAnsi="Times New Roman" w:cs="Times New Roman"/>
          <w:kern w:val="0"/>
          <w:sz w:val="20"/>
          <w:szCs w:val="20"/>
          <w:lang w:eastAsia="en-US"/>
        </w:rPr>
        <w:t xml:space="preserve">, or </w:t>
      </w:r>
    </w:p>
    <w:p w14:paraId="4D107608" w14:textId="37F51AA8" w:rsidR="00940D31" w:rsidRPr="00940D31" w:rsidRDefault="00940D31" w:rsidP="00940D31">
      <w:pPr>
        <w:widowControl/>
        <w:spacing w:after="180"/>
        <w:ind w:left="852" w:hanging="284"/>
        <w:jc w:val="left"/>
        <w:rPr>
          <w:rFonts w:ascii="Times New Roman" w:eastAsia="宋体" w:hAnsi="Times New Roman" w:cs="Times New Roman"/>
          <w:kern w:val="0"/>
          <w:sz w:val="20"/>
          <w:szCs w:val="20"/>
          <w:lang w:val="en-GB"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r>
      <w:r w:rsidRPr="00940D31">
        <w:rPr>
          <w:rFonts w:ascii="Times New Roman" w:eastAsia="宋体" w:hAnsi="Times New Roman" w:cs="Times New Roman"/>
          <w:i/>
          <w:kern w:val="0"/>
          <w:sz w:val="20"/>
          <w:szCs w:val="20"/>
          <w:lang w:eastAsia="x-none"/>
        </w:rPr>
        <w:t>searchSpaceZero</w:t>
      </w:r>
      <w:bookmarkStart w:id="10" w:name="_Hlk95228994"/>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bookmarkEnd w:id="10"/>
      <w:r w:rsidRPr="00940D31">
        <w:rPr>
          <w:rFonts w:ascii="Times New Roman" w:eastAsia="宋体" w:hAnsi="Times New Roman" w:cs="Times New Roman"/>
          <w:kern w:val="0"/>
          <w:sz w:val="20"/>
          <w:szCs w:val="20"/>
          <w:lang w:eastAsia="x-none"/>
        </w:rPr>
        <w:t>,</w:t>
      </w:r>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kern w:val="0"/>
          <w:sz w:val="20"/>
          <w:szCs w:val="20"/>
          <w:lang w:eastAsia="en-US"/>
        </w:rPr>
        <w:t xml:space="preserve">when </w:t>
      </w:r>
      <w:r w:rsidRPr="00940D31">
        <w:rPr>
          <w:rFonts w:ascii="Times New Roman" w:eastAsia="宋体" w:hAnsi="Times New Roman" w:cs="Times New Roman"/>
          <w:i/>
          <w:iCs/>
          <w:kern w:val="0"/>
          <w:sz w:val="20"/>
          <w:szCs w:val="20"/>
          <w:lang w:val="en-GB" w:eastAsia="en-US"/>
        </w:rPr>
        <w:t>searchSpaceBroadcast</w:t>
      </w:r>
      <w:r w:rsidRPr="00940D31" w:rsidDel="00DA498F">
        <w:rPr>
          <w:rFonts w:ascii="Times New Roman" w:eastAsia="宋体" w:hAnsi="Times New Roman" w:cs="Times New Roman"/>
          <w:i/>
          <w:kern w:val="0"/>
          <w:sz w:val="20"/>
          <w:szCs w:val="20"/>
          <w:lang w:val="en-GB" w:eastAsia="en-US"/>
        </w:rPr>
        <w:t xml:space="preserve"> </w:t>
      </w:r>
      <w:r w:rsidRPr="00940D31">
        <w:rPr>
          <w:rFonts w:ascii="Times New Roman" w:eastAsia="宋体" w:hAnsi="Times New Roman" w:cs="Times New Roman"/>
          <w:kern w:val="0"/>
          <w:sz w:val="20"/>
          <w:szCs w:val="20"/>
          <w:lang w:eastAsia="en-US"/>
        </w:rPr>
        <w:t xml:space="preserve">is not provided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eastAsia="en-US"/>
        </w:rPr>
        <w:t xml:space="preserve">, </w:t>
      </w:r>
      <w:r w:rsidRPr="00940D31">
        <w:rPr>
          <w:rFonts w:ascii="Times New Roman" w:eastAsia="宋体" w:hAnsi="Times New Roman" w:cs="Times New Roman"/>
          <w:kern w:val="0"/>
          <w:sz w:val="20"/>
          <w:szCs w:val="20"/>
          <w:lang w:val="en-GB" w:eastAsia="en-US"/>
        </w:rPr>
        <w:t xml:space="preserve">for a DCI format </w:t>
      </w:r>
      <w:r w:rsidRPr="00940D31">
        <w:rPr>
          <w:rFonts w:ascii="Times New Roman" w:eastAsia="宋体" w:hAnsi="Times New Roman" w:cs="Times New Roman"/>
          <w:kern w:val="0"/>
          <w:sz w:val="20"/>
          <w:szCs w:val="20"/>
          <w:lang w:eastAsia="en-US"/>
        </w:rPr>
        <w:t xml:space="preserve">4_0 </w:t>
      </w:r>
      <w:r w:rsidRPr="00940D31">
        <w:rPr>
          <w:rFonts w:ascii="Times New Roman" w:eastAsia="宋体" w:hAnsi="Times New Roman" w:cs="Times New Roman"/>
          <w:kern w:val="0"/>
          <w:sz w:val="20"/>
          <w:szCs w:val="20"/>
          <w:lang w:val="en-GB" w:eastAsia="en-US"/>
        </w:rPr>
        <w:t xml:space="preserve">with CRC scrambled by </w:t>
      </w:r>
      <w:r w:rsidRPr="00940D31">
        <w:rPr>
          <w:rFonts w:ascii="Times New Roman" w:eastAsia="宋体" w:hAnsi="Times New Roman" w:cs="Times New Roman"/>
          <w:kern w:val="0"/>
          <w:sz w:val="20"/>
          <w:szCs w:val="20"/>
          <w:lang w:eastAsia="en-US"/>
        </w:rPr>
        <w:t>a MCCH-RNTI or a G</w:t>
      </w:r>
      <w:r w:rsidRPr="00940D31">
        <w:rPr>
          <w:rFonts w:ascii="Times New Roman" w:eastAsia="宋体" w:hAnsi="Times New Roman" w:cs="Times New Roman"/>
          <w:kern w:val="0"/>
          <w:sz w:val="20"/>
          <w:szCs w:val="20"/>
          <w:lang w:val="en-GB" w:eastAsia="en-US"/>
        </w:rPr>
        <w:t>-RNTI</w:t>
      </w:r>
    </w:p>
    <w:p w14:paraId="0B8CF098"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 xml:space="preserve">a Type0A-PDCCH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r w:rsidRPr="00940D31">
        <w:rPr>
          <w:rFonts w:ascii="Times New Roman" w:eastAsia="宋体" w:hAnsi="Times New Roman" w:cs="Times New Roman"/>
          <w:i/>
          <w:iCs/>
          <w:kern w:val="0"/>
          <w:sz w:val="20"/>
          <w:szCs w:val="20"/>
          <w:lang w:eastAsia="x-none"/>
        </w:rPr>
        <w:t>searchSpaceOtherSystemInformation</w:t>
      </w:r>
      <w:r w:rsidRPr="00940D31">
        <w:rPr>
          <w:rFonts w:ascii="Times New Roman" w:eastAsia="宋体" w:hAnsi="Times New Roman" w:cs="Times New Roman"/>
          <w:kern w:val="0"/>
          <w:sz w:val="20"/>
          <w:szCs w:val="20"/>
          <w:lang w:eastAsia="x-none"/>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val="en-GB" w:eastAsia="en-US"/>
        </w:rPr>
        <w:t xml:space="preserve"> for a DCI format </w:t>
      </w:r>
      <w:r w:rsidRPr="00940D31">
        <w:rPr>
          <w:rFonts w:ascii="Times New Roman" w:eastAsia="宋体" w:hAnsi="Times New Roman" w:cs="Times New Roman"/>
          <w:kern w:val="0"/>
          <w:sz w:val="20"/>
          <w:szCs w:val="20"/>
          <w:lang w:eastAsia="en-US"/>
        </w:rPr>
        <w:t xml:space="preserve">1_0 </w:t>
      </w:r>
      <w:r w:rsidRPr="00940D31">
        <w:rPr>
          <w:rFonts w:ascii="Times New Roman" w:eastAsia="宋体" w:hAnsi="Times New Roman" w:cs="Times New Roman"/>
          <w:kern w:val="0"/>
          <w:sz w:val="20"/>
          <w:szCs w:val="20"/>
          <w:lang w:val="en-GB" w:eastAsia="en-US"/>
        </w:rPr>
        <w:t xml:space="preserve">with CRC scrambled by a SI-RNTI on </w:t>
      </w:r>
      <w:r w:rsidRPr="00940D31">
        <w:rPr>
          <w:rFonts w:ascii="Times New Roman" w:eastAsia="宋体" w:hAnsi="Times New Roman" w:cs="Times New Roman"/>
          <w:kern w:val="0"/>
          <w:sz w:val="20"/>
          <w:szCs w:val="20"/>
          <w:lang w:eastAsia="en-US"/>
        </w:rPr>
        <w:t>the</w:t>
      </w:r>
      <w:r w:rsidRPr="00940D31">
        <w:rPr>
          <w:rFonts w:ascii="Times New Roman" w:eastAsia="宋体" w:hAnsi="Times New Roman" w:cs="Times New Roman"/>
          <w:kern w:val="0"/>
          <w:sz w:val="20"/>
          <w:szCs w:val="20"/>
          <w:lang w:val="en-GB" w:eastAsia="en-US"/>
        </w:rPr>
        <w:t xml:space="preserve"> primary cell</w:t>
      </w:r>
      <w:r w:rsidRPr="00940D31">
        <w:rPr>
          <w:rFonts w:ascii="Times New Roman" w:eastAsia="宋体" w:hAnsi="Times New Roman" w:cs="Times New Roman"/>
          <w:kern w:val="0"/>
          <w:sz w:val="20"/>
          <w:szCs w:val="20"/>
          <w:lang w:eastAsia="en-US"/>
        </w:rPr>
        <w:t xml:space="preserve"> of the MCG</w:t>
      </w:r>
    </w:p>
    <w:p w14:paraId="38F6A8F9" w14:textId="628A0DA6"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val="en-GB" w:eastAsia="en-US"/>
        </w:rPr>
      </w:pPr>
      <w:bookmarkStart w:id="11" w:name="_Hlk95229250"/>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a Type0</w:t>
      </w:r>
      <w:r w:rsidRPr="00940D31">
        <w:rPr>
          <w:rFonts w:ascii="Times New Roman" w:eastAsia="宋体" w:hAnsi="Times New Roman" w:cs="Times New Roman"/>
          <w:kern w:val="0"/>
          <w:sz w:val="20"/>
          <w:szCs w:val="20"/>
          <w:lang w:eastAsia="en-US"/>
        </w:rPr>
        <w:t>B</w:t>
      </w:r>
      <w:r w:rsidRPr="00940D31">
        <w:rPr>
          <w:rFonts w:ascii="Times New Roman" w:eastAsia="宋体" w:hAnsi="Times New Roman" w:cs="Times New Roman"/>
          <w:kern w:val="0"/>
          <w:sz w:val="20"/>
          <w:szCs w:val="20"/>
          <w:lang w:val="en-GB" w:eastAsia="en-US"/>
        </w:rPr>
        <w:t xml:space="preserve">-PDCCH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r w:rsidRPr="00940D31">
        <w:rPr>
          <w:rFonts w:ascii="Times New Roman" w:eastAsia="宋体" w:hAnsi="Times New Roman" w:cs="Times New Roman"/>
          <w:i/>
          <w:iCs/>
          <w:kern w:val="0"/>
          <w:sz w:val="20"/>
          <w:szCs w:val="20"/>
          <w:lang w:val="en-GB" w:eastAsia="en-US"/>
        </w:rPr>
        <w:t>searchSpaceBroadcast</w:t>
      </w:r>
      <w:r w:rsidRPr="00940D31">
        <w:rPr>
          <w:rFonts w:ascii="Times New Roman" w:eastAsia="宋体" w:hAnsi="Times New Roman" w:cs="Times New Roman"/>
          <w:i/>
          <w:iCs/>
          <w:kern w:val="0"/>
          <w:sz w:val="20"/>
          <w:szCs w:val="20"/>
          <w:lang w:eastAsia="x-none"/>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iCs/>
          <w:kern w:val="0"/>
          <w:sz w:val="20"/>
          <w:szCs w:val="20"/>
          <w:lang w:eastAsia="x-none"/>
        </w:rPr>
        <w:t xml:space="preserve"> for </w:t>
      </w:r>
      <w:r w:rsidRPr="00940D31">
        <w:rPr>
          <w:rFonts w:ascii="Times New Roman" w:eastAsia="宋体" w:hAnsi="Times New Roman" w:cs="Times New Roman"/>
          <w:kern w:val="0"/>
          <w:sz w:val="20"/>
          <w:szCs w:val="20"/>
          <w:lang w:val="en-GB" w:eastAsia="en-US"/>
        </w:rPr>
        <w:t xml:space="preserve">a DCI format with CRC scrambled by </w:t>
      </w:r>
      <w:r w:rsidRPr="00940D31">
        <w:rPr>
          <w:rFonts w:ascii="Times New Roman" w:eastAsia="宋体" w:hAnsi="Times New Roman" w:cs="Times New Roman"/>
          <w:kern w:val="0"/>
          <w:sz w:val="20"/>
          <w:szCs w:val="20"/>
          <w:lang w:eastAsia="en-US"/>
        </w:rPr>
        <w:t xml:space="preserve">a MCCH-RNTI or </w:t>
      </w:r>
      <w:r w:rsidRPr="00940D31">
        <w:rPr>
          <w:rFonts w:ascii="Times New Roman" w:eastAsia="宋体" w:hAnsi="Times New Roman" w:cs="Times New Roman"/>
          <w:kern w:val="0"/>
          <w:sz w:val="20"/>
          <w:szCs w:val="20"/>
          <w:lang w:val="en-GB" w:eastAsia="en-US"/>
        </w:rPr>
        <w:t xml:space="preserve">a </w:t>
      </w:r>
      <w:r w:rsidRPr="00940D31">
        <w:rPr>
          <w:rFonts w:ascii="Times New Roman" w:eastAsia="宋体" w:hAnsi="Times New Roman" w:cs="Times New Roman"/>
          <w:kern w:val="0"/>
          <w:sz w:val="20"/>
          <w:szCs w:val="20"/>
          <w:lang w:eastAsia="en-US"/>
        </w:rPr>
        <w:t>G</w:t>
      </w:r>
      <w:r w:rsidRPr="00940D31">
        <w:rPr>
          <w:rFonts w:ascii="Times New Roman" w:eastAsia="宋体" w:hAnsi="Times New Roman" w:cs="Times New Roman"/>
          <w:kern w:val="0"/>
          <w:sz w:val="20"/>
          <w:szCs w:val="20"/>
          <w:lang w:val="en-GB" w:eastAsia="en-US"/>
        </w:rPr>
        <w:t>-RNTI</w:t>
      </w:r>
    </w:p>
    <w:p w14:paraId="69BD234F"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val="en-GB"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 xml:space="preserve">a Type1-PDCCH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r w:rsidRPr="00940D31">
        <w:rPr>
          <w:rFonts w:ascii="Times New Roman" w:eastAsia="宋体" w:hAnsi="Times New Roman" w:cs="Times New Roman"/>
          <w:i/>
          <w:iCs/>
          <w:kern w:val="0"/>
          <w:sz w:val="20"/>
          <w:szCs w:val="20"/>
          <w:lang w:eastAsia="x-none"/>
        </w:rPr>
        <w:t>ra-SearchSpace</w:t>
      </w:r>
      <w:r w:rsidRPr="00940D31">
        <w:rPr>
          <w:rFonts w:ascii="Times New Roman" w:eastAsia="宋体" w:hAnsi="Times New Roman" w:cs="Times New Roman"/>
          <w:kern w:val="0"/>
          <w:sz w:val="20"/>
          <w:szCs w:val="20"/>
          <w:lang w:eastAsia="x-none"/>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val="en-GB" w:eastAsia="en-US"/>
        </w:rPr>
        <w:t xml:space="preserve"> for a DCI format </w:t>
      </w:r>
      <w:r w:rsidRPr="00940D31">
        <w:rPr>
          <w:rFonts w:ascii="Times New Roman" w:eastAsia="宋体" w:hAnsi="Times New Roman" w:cs="Times New Roman"/>
          <w:kern w:val="0"/>
          <w:sz w:val="20"/>
          <w:szCs w:val="20"/>
          <w:lang w:eastAsia="en-US"/>
        </w:rPr>
        <w:t xml:space="preserve">1_0 </w:t>
      </w:r>
      <w:r w:rsidRPr="00940D31">
        <w:rPr>
          <w:rFonts w:ascii="Times New Roman" w:eastAsia="宋体" w:hAnsi="Times New Roman" w:cs="Times New Roman"/>
          <w:kern w:val="0"/>
          <w:sz w:val="20"/>
          <w:szCs w:val="20"/>
          <w:lang w:val="en-GB" w:eastAsia="en-US"/>
        </w:rPr>
        <w:t xml:space="preserve">with CRC scrambled by a RA-RNTI, a MsgB-RNTI, or a TC-RNTI on </w:t>
      </w:r>
      <w:r w:rsidRPr="00940D31">
        <w:rPr>
          <w:rFonts w:ascii="Times New Roman" w:eastAsia="宋体" w:hAnsi="Times New Roman" w:cs="Times New Roman"/>
          <w:kern w:val="0"/>
          <w:sz w:val="20"/>
          <w:szCs w:val="20"/>
          <w:lang w:eastAsia="en-US"/>
        </w:rPr>
        <w:t>the</w:t>
      </w:r>
      <w:r w:rsidRPr="00940D31">
        <w:rPr>
          <w:rFonts w:ascii="Times New Roman" w:eastAsia="宋体" w:hAnsi="Times New Roman" w:cs="Times New Roman"/>
          <w:kern w:val="0"/>
          <w:sz w:val="20"/>
          <w:szCs w:val="20"/>
          <w:lang w:val="en-GB" w:eastAsia="en-US"/>
        </w:rPr>
        <w:t xml:space="preserve"> primary cell</w:t>
      </w:r>
    </w:p>
    <w:p w14:paraId="18007926"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a Type1</w:t>
      </w:r>
      <w:r w:rsidRPr="00940D31">
        <w:rPr>
          <w:rFonts w:ascii="Times New Roman" w:eastAsia="宋体" w:hAnsi="Times New Roman" w:cs="Times New Roman"/>
          <w:kern w:val="0"/>
          <w:sz w:val="20"/>
          <w:szCs w:val="20"/>
          <w:lang w:eastAsia="en-US"/>
        </w:rPr>
        <w:t>A</w:t>
      </w:r>
      <w:r w:rsidRPr="00940D31">
        <w:rPr>
          <w:rFonts w:ascii="Times New Roman" w:eastAsia="宋体" w:hAnsi="Times New Roman" w:cs="Times New Roman"/>
          <w:kern w:val="0"/>
          <w:sz w:val="20"/>
          <w:szCs w:val="20"/>
          <w:lang w:val="en-GB" w:eastAsia="en-US"/>
        </w:rPr>
        <w:t xml:space="preserve">-PDCCH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r w:rsidRPr="00940D31">
        <w:rPr>
          <w:rFonts w:ascii="Times New Roman" w:eastAsia="宋体" w:hAnsi="Times New Roman" w:cs="Times New Roman"/>
          <w:i/>
          <w:iCs/>
          <w:kern w:val="0"/>
          <w:sz w:val="20"/>
          <w:szCs w:val="20"/>
          <w:lang w:eastAsia="x-none"/>
        </w:rPr>
        <w:t>sdt-SearchSpace</w:t>
      </w:r>
      <w:r w:rsidRPr="00940D31">
        <w:rPr>
          <w:rFonts w:ascii="Times New Roman" w:eastAsia="宋体" w:hAnsi="Times New Roman" w:cs="Times New Roman"/>
          <w:kern w:val="0"/>
          <w:sz w:val="20"/>
          <w:szCs w:val="20"/>
          <w:lang w:eastAsia="x-none"/>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val="en-GB" w:eastAsia="en-US"/>
        </w:rPr>
        <w:t xml:space="preserve"> for a DCI format with CRC scrambled by a </w:t>
      </w:r>
      <w:r w:rsidRPr="00940D31">
        <w:rPr>
          <w:rFonts w:ascii="Times New Roman" w:eastAsia="宋体" w:hAnsi="Times New Roman" w:cs="Times New Roman"/>
          <w:kern w:val="0"/>
          <w:sz w:val="20"/>
          <w:szCs w:val="20"/>
          <w:lang w:eastAsia="en-US"/>
        </w:rPr>
        <w:t>C</w:t>
      </w:r>
      <w:r w:rsidRPr="00940D31">
        <w:rPr>
          <w:rFonts w:ascii="Times New Roman" w:eastAsia="宋体" w:hAnsi="Times New Roman" w:cs="Times New Roman"/>
          <w:kern w:val="0"/>
          <w:sz w:val="20"/>
          <w:szCs w:val="20"/>
          <w:lang w:val="en-GB" w:eastAsia="en-US"/>
        </w:rPr>
        <w:t xml:space="preserve">-RNTI </w:t>
      </w:r>
      <w:r w:rsidRPr="00940D31">
        <w:rPr>
          <w:rFonts w:ascii="Times New Roman" w:eastAsia="宋体" w:hAnsi="Times New Roman" w:cs="Times New Roman"/>
          <w:kern w:val="0"/>
          <w:sz w:val="20"/>
          <w:szCs w:val="20"/>
          <w:lang w:eastAsia="en-US"/>
        </w:rPr>
        <w:t xml:space="preserve">or a CS-RNTI </w:t>
      </w:r>
      <w:r w:rsidRPr="00940D31">
        <w:rPr>
          <w:rFonts w:ascii="Times New Roman" w:eastAsia="宋体" w:hAnsi="Times New Roman" w:cs="Times New Roman"/>
          <w:kern w:val="0"/>
          <w:sz w:val="20"/>
          <w:szCs w:val="20"/>
          <w:lang w:val="en-GB" w:eastAsia="en-US"/>
        </w:rPr>
        <w:t xml:space="preserve">on </w:t>
      </w:r>
      <w:r w:rsidRPr="00940D31">
        <w:rPr>
          <w:rFonts w:ascii="Times New Roman" w:eastAsia="宋体" w:hAnsi="Times New Roman" w:cs="Times New Roman"/>
          <w:kern w:val="0"/>
          <w:sz w:val="20"/>
          <w:szCs w:val="20"/>
          <w:lang w:eastAsia="en-US"/>
        </w:rPr>
        <w:t>the</w:t>
      </w:r>
      <w:r w:rsidRPr="00940D31">
        <w:rPr>
          <w:rFonts w:ascii="Times New Roman" w:eastAsia="宋体" w:hAnsi="Times New Roman" w:cs="Times New Roman"/>
          <w:kern w:val="0"/>
          <w:sz w:val="20"/>
          <w:szCs w:val="20"/>
          <w:lang w:val="en-GB" w:eastAsia="en-US"/>
        </w:rPr>
        <w:t xml:space="preserve"> primary cell</w:t>
      </w:r>
      <w:r w:rsidRPr="00940D31">
        <w:rPr>
          <w:rFonts w:ascii="Times New Roman" w:eastAsia="宋体" w:hAnsi="Times New Roman" w:cs="Times New Roman"/>
          <w:kern w:val="0"/>
          <w:sz w:val="20"/>
          <w:szCs w:val="20"/>
          <w:lang w:eastAsia="en-US"/>
        </w:rPr>
        <w:t xml:space="preserve"> as described in clause 19.1</w:t>
      </w:r>
    </w:p>
    <w:p w14:paraId="65346C69"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 xml:space="preserve">a Type2-PDCCH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r w:rsidRPr="00940D31">
        <w:rPr>
          <w:rFonts w:ascii="Times New Roman" w:eastAsia="宋体" w:hAnsi="Times New Roman" w:cs="Times New Roman"/>
          <w:i/>
          <w:iCs/>
          <w:kern w:val="0"/>
          <w:sz w:val="20"/>
          <w:szCs w:val="20"/>
          <w:lang w:eastAsia="x-none"/>
        </w:rPr>
        <w:t>pagingSearchSpace</w:t>
      </w:r>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Pr>
          <w:rFonts w:ascii="Times New Roman" w:eastAsia="宋体" w:hAnsi="Times New Roman" w:cs="Times New Roman"/>
          <w:kern w:val="0"/>
          <w:sz w:val="20"/>
          <w:szCs w:val="20"/>
          <w:lang w:val="en-GB" w:eastAsia="en-US"/>
        </w:rPr>
        <w:t xml:space="preserve"> for a DCI format </w:t>
      </w:r>
      <w:r w:rsidRPr="00940D31">
        <w:rPr>
          <w:rFonts w:ascii="Times New Roman" w:eastAsia="宋体" w:hAnsi="Times New Roman" w:cs="Times New Roman"/>
          <w:kern w:val="0"/>
          <w:sz w:val="20"/>
          <w:szCs w:val="20"/>
          <w:lang w:eastAsia="en-US"/>
        </w:rPr>
        <w:t xml:space="preserve">1_0 </w:t>
      </w:r>
      <w:r w:rsidRPr="00940D31">
        <w:rPr>
          <w:rFonts w:ascii="Times New Roman" w:eastAsia="宋体" w:hAnsi="Times New Roman" w:cs="Times New Roman"/>
          <w:kern w:val="0"/>
          <w:sz w:val="20"/>
          <w:szCs w:val="20"/>
          <w:lang w:val="en-GB" w:eastAsia="en-US"/>
        </w:rPr>
        <w:t xml:space="preserve">with CRC scrambled by a P-RNTI on </w:t>
      </w:r>
      <w:r w:rsidRPr="00940D31">
        <w:rPr>
          <w:rFonts w:ascii="Times New Roman" w:eastAsia="宋体" w:hAnsi="Times New Roman" w:cs="Times New Roman"/>
          <w:kern w:val="0"/>
          <w:sz w:val="20"/>
          <w:szCs w:val="20"/>
          <w:lang w:eastAsia="en-US"/>
        </w:rPr>
        <w:t>the</w:t>
      </w:r>
      <w:r w:rsidRPr="00940D31">
        <w:rPr>
          <w:rFonts w:ascii="Times New Roman" w:eastAsia="宋体" w:hAnsi="Times New Roman" w:cs="Times New Roman"/>
          <w:kern w:val="0"/>
          <w:sz w:val="20"/>
          <w:szCs w:val="20"/>
          <w:lang w:val="en-GB" w:eastAsia="en-US"/>
        </w:rPr>
        <w:t xml:space="preserve"> primary cell</w:t>
      </w:r>
      <w:r w:rsidRPr="00940D31">
        <w:rPr>
          <w:rFonts w:ascii="Times New Roman" w:eastAsia="宋体" w:hAnsi="Times New Roman" w:cs="Times New Roman"/>
          <w:kern w:val="0"/>
          <w:sz w:val="20"/>
          <w:szCs w:val="20"/>
          <w:lang w:eastAsia="en-US"/>
        </w:rPr>
        <w:t xml:space="preserve"> of the MCG</w:t>
      </w:r>
    </w:p>
    <w:p w14:paraId="272FEE88"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val="en-GB"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a Type2</w:t>
      </w:r>
      <w:r w:rsidRPr="00940D31">
        <w:rPr>
          <w:rFonts w:ascii="Times New Roman" w:eastAsia="宋体" w:hAnsi="Times New Roman" w:cs="Times New Roman"/>
          <w:kern w:val="0"/>
          <w:sz w:val="20"/>
          <w:szCs w:val="20"/>
          <w:lang w:eastAsia="en-US"/>
        </w:rPr>
        <w:t>A</w:t>
      </w:r>
      <w:r w:rsidRPr="00940D31">
        <w:rPr>
          <w:rFonts w:ascii="Times New Roman" w:eastAsia="宋体" w:hAnsi="Times New Roman" w:cs="Times New Roman"/>
          <w:kern w:val="0"/>
          <w:sz w:val="20"/>
          <w:szCs w:val="20"/>
          <w:lang w:val="en-GB" w:eastAsia="en-US"/>
        </w:rPr>
        <w:t xml:space="preserve">-PDCCH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r w:rsidRPr="00940D31">
        <w:rPr>
          <w:rFonts w:ascii="Times New Roman" w:eastAsia="宋体" w:hAnsi="Times New Roman" w:cs="Times New Roman"/>
          <w:i/>
          <w:iCs/>
          <w:kern w:val="0"/>
          <w:sz w:val="20"/>
          <w:szCs w:val="20"/>
          <w:lang w:val="en-GB"/>
        </w:rPr>
        <w:t>peiSearchSpace</w:t>
      </w:r>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DownlinkConfigCommonSIB</w:t>
      </w:r>
      <w:r w:rsidRPr="00940D31">
        <w:rPr>
          <w:rFonts w:ascii="Times New Roman" w:eastAsia="宋体" w:hAnsi="Times New Roman" w:cs="Times New Roman"/>
          <w:kern w:val="0"/>
          <w:sz w:val="20"/>
          <w:szCs w:val="20"/>
          <w:lang w:val="en-GB" w:eastAsia="en-US"/>
        </w:rPr>
        <w:t xml:space="preserve"> for a DCI format </w:t>
      </w:r>
      <w:r w:rsidRPr="00940D31">
        <w:rPr>
          <w:rFonts w:ascii="Times New Roman" w:eastAsia="宋体" w:hAnsi="Times New Roman" w:cs="Times New Roman"/>
          <w:kern w:val="0"/>
          <w:sz w:val="20"/>
          <w:szCs w:val="20"/>
          <w:lang w:eastAsia="en-US"/>
        </w:rPr>
        <w:t xml:space="preserve">2_7 </w:t>
      </w:r>
      <w:r w:rsidRPr="00940D31">
        <w:rPr>
          <w:rFonts w:ascii="Times New Roman" w:eastAsia="宋体" w:hAnsi="Times New Roman" w:cs="Times New Roman"/>
          <w:kern w:val="0"/>
          <w:sz w:val="20"/>
          <w:szCs w:val="20"/>
          <w:lang w:val="en-GB" w:eastAsia="en-US"/>
        </w:rPr>
        <w:t xml:space="preserve">with CRC scrambled by a RNTI on </w:t>
      </w:r>
      <w:r w:rsidRPr="00940D31">
        <w:rPr>
          <w:rFonts w:ascii="Times New Roman" w:eastAsia="宋体" w:hAnsi="Times New Roman" w:cs="Times New Roman"/>
          <w:kern w:val="0"/>
          <w:sz w:val="20"/>
          <w:szCs w:val="20"/>
          <w:lang w:eastAsia="en-US"/>
        </w:rPr>
        <w:t>the</w:t>
      </w:r>
      <w:r w:rsidRPr="00940D31">
        <w:rPr>
          <w:rFonts w:ascii="Times New Roman" w:eastAsia="宋体" w:hAnsi="Times New Roman" w:cs="Times New Roman"/>
          <w:kern w:val="0"/>
          <w:sz w:val="20"/>
          <w:szCs w:val="20"/>
          <w:lang w:val="en-GB" w:eastAsia="en-US"/>
        </w:rPr>
        <w:t xml:space="preserve"> primary cell</w:t>
      </w:r>
      <w:r w:rsidRPr="00940D31">
        <w:rPr>
          <w:rFonts w:ascii="Times New Roman" w:eastAsia="宋体" w:hAnsi="Times New Roman" w:cs="Times New Roman"/>
          <w:kern w:val="0"/>
          <w:sz w:val="20"/>
          <w:szCs w:val="20"/>
          <w:lang w:eastAsia="en-US"/>
        </w:rPr>
        <w:t xml:space="preserve"> of the MCG</w:t>
      </w:r>
    </w:p>
    <w:p w14:paraId="74DEB0F1" w14:textId="77777777" w:rsidR="00940D31" w:rsidRPr="00940D31" w:rsidRDefault="00940D31" w:rsidP="00940D31">
      <w:pPr>
        <w:widowControl/>
        <w:spacing w:after="180"/>
        <w:ind w:left="568" w:hanging="284"/>
        <w:jc w:val="left"/>
        <w:rPr>
          <w:rFonts w:ascii="Times New Roman" w:eastAsia="宋体" w:hAnsi="Times New Roman" w:cs="Times New Roman"/>
          <w:kern w:val="0"/>
          <w:sz w:val="20"/>
          <w:szCs w:val="20"/>
          <w:lang w:eastAsia="x-none"/>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t xml:space="preserve">a Type3-PDCCH CSS </w:t>
      </w:r>
      <w:r w:rsidRPr="00940D31">
        <w:rPr>
          <w:rFonts w:ascii="Times New Roman" w:eastAsia="宋体" w:hAnsi="Times New Roman" w:cs="Times New Roman"/>
          <w:kern w:val="0"/>
          <w:sz w:val="20"/>
          <w:szCs w:val="20"/>
          <w:lang w:eastAsia="en-US"/>
        </w:rPr>
        <w:t xml:space="preserve">set </w:t>
      </w:r>
      <w:r w:rsidRPr="00940D31">
        <w:rPr>
          <w:rFonts w:ascii="Times New Roman" w:eastAsia="宋体" w:hAnsi="Times New Roman" w:cs="Times New Roman"/>
          <w:kern w:val="0"/>
          <w:sz w:val="20"/>
          <w:szCs w:val="20"/>
          <w:lang w:eastAsia="x-none"/>
        </w:rPr>
        <w:t xml:space="preserve">configured by </w:t>
      </w:r>
    </w:p>
    <w:p w14:paraId="1E371014" w14:textId="77777777" w:rsidR="00940D31" w:rsidRPr="00940D31" w:rsidRDefault="00940D31" w:rsidP="00940D31">
      <w:pPr>
        <w:widowControl/>
        <w:spacing w:after="180"/>
        <w:ind w:left="852" w:hanging="284"/>
        <w:jc w:val="left"/>
        <w:rPr>
          <w:rFonts w:ascii="Times New Roman" w:eastAsia="宋体" w:hAnsi="Times New Roman" w:cs="Times New Roman"/>
          <w:kern w:val="0"/>
          <w:sz w:val="20"/>
          <w:szCs w:val="20"/>
          <w:lang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r>
      <w:r w:rsidRPr="00940D31">
        <w:rPr>
          <w:rFonts w:ascii="Times New Roman" w:eastAsia="宋体" w:hAnsi="Times New Roman" w:cs="Times New Roman"/>
          <w:i/>
          <w:iCs/>
          <w:kern w:val="0"/>
          <w:sz w:val="20"/>
          <w:szCs w:val="20"/>
          <w:lang w:eastAsia="x-none"/>
        </w:rPr>
        <w:t>SearchSpace</w:t>
      </w:r>
      <w:r w:rsidRPr="00940D31">
        <w:rPr>
          <w:rFonts w:ascii="Times New Roman" w:eastAsia="宋体" w:hAnsi="Times New Roman" w:cs="Times New Roman"/>
          <w:kern w:val="0"/>
          <w:sz w:val="20"/>
          <w:szCs w:val="20"/>
          <w:lang w:eastAsia="x-none"/>
        </w:rPr>
        <w:t xml:space="preserve"> in </w:t>
      </w:r>
      <w:r w:rsidRPr="00940D31">
        <w:rPr>
          <w:rFonts w:ascii="Times New Roman" w:eastAsia="宋体" w:hAnsi="Times New Roman" w:cs="Times New Roman"/>
          <w:i/>
          <w:iCs/>
          <w:kern w:val="0"/>
          <w:sz w:val="20"/>
          <w:szCs w:val="20"/>
          <w:lang w:eastAsia="x-none"/>
        </w:rPr>
        <w:t>PDCCH-Config</w:t>
      </w:r>
      <w:r w:rsidRPr="00940D31">
        <w:rPr>
          <w:rFonts w:ascii="Times New Roman" w:eastAsia="宋体" w:hAnsi="Times New Roman" w:cs="Times New Roman"/>
          <w:kern w:val="0"/>
          <w:sz w:val="20"/>
          <w:szCs w:val="20"/>
          <w:lang w:eastAsia="x-none"/>
        </w:rPr>
        <w:t xml:space="preserve"> with </w:t>
      </w:r>
      <w:r w:rsidRPr="00940D31">
        <w:rPr>
          <w:rFonts w:ascii="Times New Roman" w:eastAsia="宋体" w:hAnsi="Times New Roman" w:cs="Times New Roman"/>
          <w:i/>
          <w:iCs/>
          <w:kern w:val="0"/>
          <w:sz w:val="20"/>
          <w:szCs w:val="20"/>
          <w:lang w:eastAsia="x-none"/>
        </w:rPr>
        <w:t>searchSpaceType</w:t>
      </w:r>
      <w:r w:rsidRPr="00940D31">
        <w:rPr>
          <w:rFonts w:ascii="Times New Roman" w:eastAsia="宋体" w:hAnsi="Times New Roman" w:cs="Times New Roman"/>
          <w:kern w:val="0"/>
          <w:sz w:val="20"/>
          <w:szCs w:val="20"/>
          <w:lang w:eastAsia="x-none"/>
        </w:rPr>
        <w:t xml:space="preserve"> = </w:t>
      </w:r>
      <w:r w:rsidRPr="00940D31">
        <w:rPr>
          <w:rFonts w:ascii="Times New Roman" w:eastAsia="宋体" w:hAnsi="Times New Roman" w:cs="Times New Roman"/>
          <w:i/>
          <w:iCs/>
          <w:kern w:val="0"/>
          <w:sz w:val="20"/>
          <w:szCs w:val="20"/>
          <w:lang w:eastAsia="x-none"/>
        </w:rPr>
        <w:t>common</w:t>
      </w:r>
      <w:r w:rsidRPr="00940D31">
        <w:rPr>
          <w:rFonts w:ascii="Times New Roman" w:eastAsia="宋体" w:hAnsi="Times New Roman" w:cs="Times New Roman"/>
          <w:kern w:val="0"/>
          <w:sz w:val="20"/>
          <w:szCs w:val="20"/>
          <w:lang w:eastAsia="x-none"/>
        </w:rPr>
        <w:t xml:space="preserve"> </w:t>
      </w:r>
      <w:r w:rsidRPr="00940D31">
        <w:rPr>
          <w:rFonts w:ascii="Times New Roman" w:eastAsia="宋体" w:hAnsi="Times New Roman" w:cs="Times New Roman"/>
          <w:kern w:val="0"/>
          <w:sz w:val="20"/>
          <w:szCs w:val="20"/>
          <w:lang w:val="en-GB" w:eastAsia="en-US"/>
        </w:rPr>
        <w:t>for DCI format</w:t>
      </w:r>
      <w:r w:rsidRPr="00940D31">
        <w:rPr>
          <w:rFonts w:ascii="Times New Roman" w:eastAsia="宋体" w:hAnsi="Times New Roman" w:cs="Times New Roman"/>
          <w:kern w:val="0"/>
          <w:sz w:val="20"/>
          <w:szCs w:val="20"/>
          <w:lang w:eastAsia="en-US"/>
        </w:rPr>
        <w:t>s</w:t>
      </w:r>
      <w:r w:rsidRPr="00940D31">
        <w:rPr>
          <w:rFonts w:ascii="Times New Roman" w:eastAsia="宋体" w:hAnsi="Times New Roman" w:cs="Times New Roman"/>
          <w:kern w:val="0"/>
          <w:sz w:val="20"/>
          <w:szCs w:val="20"/>
          <w:lang w:val="en-GB" w:eastAsia="en-US"/>
        </w:rPr>
        <w:t xml:space="preserve"> with CRC scrambled by INT-RNTI, SFI-RNTI, TPC-PUSCH-RNTI, TPC-PUCCH-RNTI, TPC-SRS-RNTI</w:t>
      </w:r>
      <w:r w:rsidRPr="00940D31">
        <w:rPr>
          <w:rFonts w:ascii="Times New Roman" w:eastAsia="宋体" w:hAnsi="Times New Roman" w:cs="Times New Roman"/>
          <w:kern w:val="0"/>
          <w:sz w:val="20"/>
          <w:szCs w:val="20"/>
          <w:lang w:eastAsia="en-US"/>
        </w:rPr>
        <w:t>, or CI-RNTI and</w:t>
      </w:r>
      <w:r w:rsidRPr="00940D31">
        <w:rPr>
          <w:rFonts w:ascii="Times New Roman" w:eastAsia="宋体" w:hAnsi="Times New Roman" w:cs="Times New Roman"/>
          <w:kern w:val="0"/>
          <w:sz w:val="20"/>
          <w:szCs w:val="20"/>
          <w:lang w:val="en-GB" w:eastAsia="en-US"/>
        </w:rPr>
        <w:t xml:space="preserve">, </w:t>
      </w:r>
      <w:r w:rsidRPr="00940D31">
        <w:rPr>
          <w:rFonts w:ascii="Times New Roman" w:eastAsia="宋体" w:hAnsi="Times New Roman" w:cs="Times New Roman"/>
          <w:kern w:val="0"/>
          <w:sz w:val="20"/>
          <w:szCs w:val="20"/>
          <w:lang w:eastAsia="en-US"/>
        </w:rPr>
        <w:t>only for the primary cell,</w:t>
      </w:r>
      <w:r w:rsidRPr="00940D31">
        <w:rPr>
          <w:rFonts w:ascii="Times New Roman" w:eastAsia="宋体" w:hAnsi="Times New Roman" w:cs="Times New Roman"/>
          <w:kern w:val="0"/>
          <w:sz w:val="20"/>
          <w:szCs w:val="20"/>
          <w:lang w:val="en-GB" w:eastAsia="en-US"/>
        </w:rPr>
        <w:t xml:space="preserve"> C-RNTI, </w:t>
      </w:r>
      <w:r w:rsidRPr="00940D31">
        <w:rPr>
          <w:rFonts w:ascii="Times New Roman" w:eastAsia="宋体" w:hAnsi="Times New Roman" w:cs="Times New Roman"/>
          <w:kern w:val="0"/>
          <w:sz w:val="20"/>
          <w:szCs w:val="20"/>
          <w:lang w:eastAsia="en-US"/>
        </w:rPr>
        <w:t xml:space="preserve">MCS-C-RNTI, </w:t>
      </w:r>
      <w:r w:rsidRPr="00940D31">
        <w:rPr>
          <w:rFonts w:ascii="Times New Roman" w:eastAsia="宋体" w:hAnsi="Times New Roman" w:cs="Times New Roman"/>
          <w:kern w:val="0"/>
          <w:sz w:val="20"/>
          <w:szCs w:val="20"/>
          <w:lang w:val="en-GB" w:eastAsia="en-US"/>
        </w:rPr>
        <w:t>CS-RNTI(s)</w:t>
      </w:r>
      <w:r w:rsidRPr="00940D31">
        <w:rPr>
          <w:rFonts w:ascii="Times New Roman" w:eastAsia="宋体" w:hAnsi="Times New Roman" w:cs="Times New Roman"/>
          <w:kern w:val="0"/>
          <w:sz w:val="20"/>
          <w:szCs w:val="20"/>
          <w:lang w:eastAsia="en-US"/>
        </w:rPr>
        <w:t>,</w:t>
      </w:r>
      <w:r w:rsidRPr="00940D31">
        <w:rPr>
          <w:rFonts w:ascii="Times New Roman" w:eastAsia="宋体" w:hAnsi="Times New Roman" w:cs="Times New Roman"/>
          <w:kern w:val="0"/>
          <w:sz w:val="20"/>
          <w:szCs w:val="20"/>
          <w:lang w:val="en-GB" w:eastAsia="en-US"/>
        </w:rPr>
        <w:t xml:space="preserve"> or PS-RNTI</w:t>
      </w:r>
      <w:r w:rsidRPr="00940D31">
        <w:rPr>
          <w:rFonts w:ascii="Times New Roman" w:eastAsia="宋体" w:hAnsi="Times New Roman" w:cs="Times New Roman"/>
          <w:kern w:val="0"/>
          <w:sz w:val="20"/>
          <w:szCs w:val="20"/>
          <w:lang w:eastAsia="en-US"/>
        </w:rPr>
        <w:t xml:space="preserve">, or </w:t>
      </w:r>
    </w:p>
    <w:p w14:paraId="417092ED" w14:textId="77777777" w:rsidR="00940D31" w:rsidRPr="00940D31" w:rsidRDefault="00940D31" w:rsidP="00940D31">
      <w:pPr>
        <w:widowControl/>
        <w:spacing w:after="180"/>
        <w:ind w:left="852" w:hanging="284"/>
        <w:jc w:val="left"/>
        <w:rPr>
          <w:rFonts w:ascii="Times New Roman" w:eastAsia="宋体" w:hAnsi="Times New Roman" w:cs="Times New Roman"/>
          <w:kern w:val="0"/>
          <w:sz w:val="20"/>
          <w:szCs w:val="20"/>
          <w:lang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r>
      <w:r w:rsidRPr="00940D31">
        <w:rPr>
          <w:rFonts w:ascii="Times New Roman" w:eastAsia="宋体" w:hAnsi="Times New Roman" w:cs="Times New Roman"/>
          <w:i/>
          <w:iCs/>
          <w:kern w:val="0"/>
          <w:sz w:val="20"/>
          <w:szCs w:val="20"/>
          <w:lang w:eastAsia="x-none"/>
        </w:rPr>
        <w:t>SearchSpace-Multicast</w:t>
      </w:r>
      <w:r w:rsidRPr="00940D31">
        <w:rPr>
          <w:rFonts w:ascii="Times New Roman" w:eastAsia="宋体" w:hAnsi="Times New Roman" w:cs="Times New Roman"/>
          <w:kern w:val="0"/>
          <w:sz w:val="20"/>
          <w:szCs w:val="20"/>
          <w:lang w:eastAsia="x-none"/>
        </w:rPr>
        <w:t xml:space="preserve"> in </w:t>
      </w:r>
      <w:r w:rsidRPr="00940D31">
        <w:rPr>
          <w:rFonts w:ascii="Times New Roman" w:eastAsia="宋体" w:hAnsi="Times New Roman" w:cs="Times New Roman"/>
          <w:i/>
          <w:iCs/>
          <w:kern w:val="0"/>
          <w:sz w:val="20"/>
          <w:szCs w:val="20"/>
          <w:lang w:eastAsia="x-none"/>
        </w:rPr>
        <w:t>PDCCH-Config-Multicast</w:t>
      </w:r>
      <w:r w:rsidRPr="00940D31">
        <w:rPr>
          <w:rFonts w:ascii="Times New Roman" w:eastAsia="宋体" w:hAnsi="Times New Roman" w:cs="Times New Roman"/>
          <w:kern w:val="0"/>
          <w:sz w:val="20"/>
          <w:szCs w:val="20"/>
          <w:lang w:eastAsia="en-US"/>
        </w:rPr>
        <w:t xml:space="preserve"> for DCI formats with CRC scrambled by G-RNTI, or G-CS-RNTI, or</w:t>
      </w:r>
    </w:p>
    <w:p w14:paraId="16C168C4" w14:textId="537DC12E" w:rsidR="00940D31" w:rsidRPr="00940D31" w:rsidRDefault="00940D31" w:rsidP="00940D31">
      <w:pPr>
        <w:widowControl/>
        <w:spacing w:after="180"/>
        <w:ind w:left="852" w:hanging="284"/>
        <w:jc w:val="left"/>
        <w:rPr>
          <w:rFonts w:ascii="Times New Roman" w:eastAsia="宋体" w:hAnsi="Times New Roman" w:cs="Times New Roman"/>
          <w:kern w:val="0"/>
          <w:sz w:val="20"/>
          <w:szCs w:val="20"/>
          <w:lang w:val="en-GB" w:eastAsia="en-US"/>
        </w:rPr>
      </w:pPr>
      <w:r w:rsidRPr="00940D31">
        <w:rPr>
          <w:rFonts w:ascii="Times New Roman" w:eastAsia="宋体" w:hAnsi="Times New Roman" w:cs="Times New Roman"/>
          <w:kern w:val="0"/>
          <w:sz w:val="20"/>
          <w:szCs w:val="20"/>
          <w:lang w:val="en-GB" w:eastAsia="en-US"/>
        </w:rPr>
        <w:t>-</w:t>
      </w:r>
      <w:r w:rsidRPr="00940D31">
        <w:rPr>
          <w:rFonts w:ascii="Times New Roman" w:eastAsia="宋体" w:hAnsi="Times New Roman" w:cs="Times New Roman"/>
          <w:kern w:val="0"/>
          <w:sz w:val="20"/>
          <w:szCs w:val="20"/>
          <w:lang w:val="en-GB" w:eastAsia="en-US"/>
        </w:rPr>
        <w:tab/>
      </w:r>
    </w:p>
    <w:p w14:paraId="14DCD271" w14:textId="77777777" w:rsidR="00940D31" w:rsidRPr="00940D31" w:rsidRDefault="00940D31" w:rsidP="00940D31">
      <w:pPr>
        <w:widowControl/>
        <w:overflowPunct w:val="0"/>
        <w:autoSpaceDE w:val="0"/>
        <w:autoSpaceDN w:val="0"/>
        <w:adjustRightInd w:val="0"/>
        <w:spacing w:beforeLines="100" w:before="240" w:after="240" w:line="288" w:lineRule="auto"/>
        <w:jc w:val="center"/>
        <w:textAlignment w:val="baseline"/>
        <w:rPr>
          <w:rFonts w:ascii="Times New Roman" w:eastAsia="宋体" w:hAnsi="Times New Roman" w:cs="Times New Roman"/>
          <w:color w:val="FF0000"/>
          <w:kern w:val="0"/>
          <w:sz w:val="20"/>
          <w:szCs w:val="20"/>
          <w:lang w:val="en-GB"/>
        </w:rPr>
      </w:pPr>
      <w:r w:rsidRPr="00940D31">
        <w:rPr>
          <w:rFonts w:ascii="Times New Roman" w:eastAsia="宋体" w:hAnsi="Times New Roman" w:cs="Times New Roman"/>
          <w:color w:val="FF0000"/>
          <w:kern w:val="0"/>
          <w:sz w:val="20"/>
          <w:szCs w:val="20"/>
          <w:lang w:val="en-GB"/>
        </w:rPr>
        <w:t>&lt; Unchanged parts are omitted &gt;</w:t>
      </w:r>
    </w:p>
    <w:bookmarkEnd w:id="11"/>
    <w:p w14:paraId="7681E51B" w14:textId="064D9992" w:rsidR="00940D31" w:rsidRPr="00940D31" w:rsidRDefault="00940D31" w:rsidP="00940D31">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szCs w:val="20"/>
          <w:lang w:val="en-GB"/>
        </w:rPr>
      </w:pPr>
      <w:r w:rsidRPr="00940D31">
        <w:rPr>
          <w:rFonts w:ascii="Times New Roman" w:eastAsia="宋体" w:hAnsi="Times New Roman" w:cs="Times New Roman"/>
          <w:kern w:val="0"/>
          <w:sz w:val="20"/>
          <w:szCs w:val="20"/>
          <w:lang w:val="en-GB"/>
        </w:rPr>
        <w:t xml:space="preserve">If a UE monitors PDCCH candidates for DCI formats with CRC scrambled by a C-RNTI and the UE is provided a non-zero value for </w:t>
      </w:r>
      <w:r w:rsidRPr="00940D31">
        <w:rPr>
          <w:rFonts w:ascii="Times New Roman" w:eastAsia="宋体" w:hAnsi="Times New Roman" w:cs="Times New Roman"/>
          <w:i/>
          <w:iCs/>
          <w:kern w:val="0"/>
          <w:sz w:val="20"/>
          <w:szCs w:val="20"/>
          <w:lang w:eastAsia="x-none"/>
        </w:rPr>
        <w:t xml:space="preserve">searchSpaceID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kern w:val="0"/>
          <w:sz w:val="20"/>
          <w:szCs w:val="20"/>
          <w:lang w:val="en-GB"/>
        </w:rPr>
        <w:t>PDCCH-ConfigCommon</w:t>
      </w:r>
      <w:r w:rsidRPr="00940D31">
        <w:rPr>
          <w:rFonts w:ascii="Times New Roman" w:eastAsia="宋体" w:hAnsi="Times New Roman" w:cs="Times New Roman"/>
          <w:kern w:val="0"/>
          <w:sz w:val="20"/>
          <w:szCs w:val="20"/>
          <w:lang w:val="en-GB"/>
        </w:rPr>
        <w:t xml:space="preserve"> </w:t>
      </w:r>
      <w:r w:rsidRPr="00940D31">
        <w:rPr>
          <w:rFonts w:ascii="Times New Roman" w:eastAsia="宋体" w:hAnsi="Times New Roman" w:cs="Times New Roman"/>
          <w:iCs/>
          <w:kern w:val="0"/>
          <w:sz w:val="20"/>
          <w:szCs w:val="20"/>
          <w:lang w:eastAsia="x-none"/>
        </w:rPr>
        <w:t>for</w:t>
      </w:r>
      <w:r w:rsidRPr="00940D31">
        <w:rPr>
          <w:rFonts w:ascii="Times New Roman" w:eastAsia="宋体" w:hAnsi="Times New Roman" w:cs="Times New Roman"/>
          <w:kern w:val="0"/>
          <w:sz w:val="20"/>
          <w:szCs w:val="20"/>
          <w:lang w:val="en-GB"/>
        </w:rPr>
        <w:t xml:space="preserve"> a Type0/0A/2-PDCCH CSS set, or monitors PDCCH candidates for DCI formats with CRC scrambled by a MCCH-RNTI or a G-RNTI and the UE is provided a non-zero value for </w:t>
      </w:r>
      <w:r w:rsidRPr="00940D31">
        <w:rPr>
          <w:rFonts w:ascii="Times New Roman" w:eastAsia="宋体" w:hAnsi="Times New Roman" w:cs="Times New Roman"/>
          <w:i/>
          <w:iCs/>
          <w:kern w:val="0"/>
          <w:sz w:val="20"/>
          <w:szCs w:val="20"/>
          <w:lang w:val="en-GB"/>
        </w:rPr>
        <w:t>searchSpaceBroadcast</w:t>
      </w:r>
      <w:r w:rsidRPr="00940D31">
        <w:rPr>
          <w:rFonts w:ascii="Times New Roman" w:eastAsia="宋体" w:hAnsi="Times New Roman" w:cs="Times New Roman"/>
          <w:i/>
          <w:iCs/>
          <w:kern w:val="0"/>
          <w:sz w:val="20"/>
          <w:szCs w:val="20"/>
          <w:lang w:eastAsia="x-none"/>
        </w:rPr>
        <w:t xml:space="preserve"> </w:t>
      </w:r>
      <w:r w:rsidRPr="00940D31">
        <w:rPr>
          <w:rFonts w:ascii="Times New Roman" w:eastAsia="宋体" w:hAnsi="Times New Roman" w:cs="Times New Roman"/>
          <w:iCs/>
          <w:kern w:val="0"/>
          <w:sz w:val="20"/>
          <w:szCs w:val="20"/>
          <w:lang w:eastAsia="x-none"/>
        </w:rPr>
        <w:t xml:space="preserve">in </w:t>
      </w:r>
      <w:r w:rsidRPr="00940D31">
        <w:rPr>
          <w:rFonts w:ascii="Times New Roman" w:eastAsia="宋体" w:hAnsi="Times New Roman" w:cs="Times New Roman"/>
          <w:i/>
          <w:iCs/>
          <w:kern w:val="0"/>
          <w:sz w:val="20"/>
          <w:szCs w:val="20"/>
          <w:lang w:eastAsia="x-none"/>
        </w:rPr>
        <w:t>PDCCH-ConfigCommon</w:t>
      </w:r>
      <w:r w:rsidRPr="00940D31" w:rsidDel="00563DC0">
        <w:rPr>
          <w:rFonts w:ascii="Times New Roman" w:eastAsia="宋体" w:hAnsi="Times New Roman" w:cs="Times New Roman"/>
          <w:i/>
          <w:iCs/>
          <w:kern w:val="0"/>
          <w:sz w:val="20"/>
          <w:szCs w:val="20"/>
          <w:lang w:eastAsia="x-none"/>
        </w:rPr>
        <w:t xml:space="preserve"> </w:t>
      </w:r>
      <w:r w:rsidRPr="00940D31">
        <w:rPr>
          <w:rFonts w:ascii="Times New Roman" w:eastAsia="宋体" w:hAnsi="Times New Roman" w:cs="Times New Roman"/>
          <w:kern w:val="0"/>
          <w:sz w:val="20"/>
          <w:szCs w:val="20"/>
          <w:lang w:eastAsia="x-none"/>
        </w:rPr>
        <w:t>for a Type0/0B-PDCCH CSS set</w:t>
      </w:r>
      <w:r w:rsidRPr="00940D31">
        <w:rPr>
          <w:rFonts w:ascii="Times New Roman" w:eastAsia="宋体" w:hAnsi="Times New Roman" w:cs="Times New Roman"/>
          <w:iCs/>
          <w:kern w:val="0"/>
          <w:sz w:val="20"/>
          <w:szCs w:val="20"/>
          <w:lang w:eastAsia="x-none"/>
        </w:rPr>
        <w:t>,</w:t>
      </w:r>
      <w:r w:rsidRPr="00940D31">
        <w:rPr>
          <w:rFonts w:ascii="Times New Roman" w:eastAsia="宋体" w:hAnsi="Times New Roman" w:cs="Times New Roman"/>
          <w:kern w:val="0"/>
          <w:sz w:val="20"/>
          <w:szCs w:val="20"/>
          <w:lang w:val="en-GB"/>
        </w:rPr>
        <w:t xml:space="preserve"> the UE determines monitoring occasions for PDCCH candidates of the Type0/0A/2-PDCCH CSS set, or of the Type0/0B-PDCCH set, respectively, based on the search space set associated with the value of </w:t>
      </w:r>
      <w:r w:rsidRPr="00940D31">
        <w:rPr>
          <w:rFonts w:ascii="Times New Roman" w:eastAsia="宋体" w:hAnsi="Times New Roman" w:cs="Times New Roman"/>
          <w:i/>
          <w:iCs/>
          <w:kern w:val="0"/>
          <w:sz w:val="20"/>
          <w:szCs w:val="20"/>
          <w:lang w:eastAsia="x-none"/>
        </w:rPr>
        <w:t>searchSpaceID</w:t>
      </w:r>
      <w:r w:rsidRPr="00940D31">
        <w:rPr>
          <w:rFonts w:ascii="Times New Roman" w:eastAsia="宋体" w:hAnsi="Times New Roman" w:cs="Times New Roman"/>
          <w:kern w:val="0"/>
          <w:sz w:val="20"/>
          <w:szCs w:val="20"/>
          <w:lang w:val="en-GB"/>
        </w:rPr>
        <w:t>.</w:t>
      </w:r>
      <w:r w:rsidRPr="00940D31">
        <w:rPr>
          <w:rFonts w:ascii="Times New Roman" w:eastAsia="宋体" w:hAnsi="Times New Roman" w:cs="Times New Roman"/>
          <w:kern w:val="0"/>
          <w:sz w:val="22"/>
          <w:szCs w:val="20"/>
          <w:lang w:val="en-GB"/>
        </w:rPr>
        <w:t xml:space="preserve"> </w:t>
      </w:r>
    </w:p>
    <w:p w14:paraId="328F5D3E" w14:textId="77777777" w:rsidR="00440843" w:rsidRPr="004327B3" w:rsidRDefault="00440843" w:rsidP="00440843">
      <w:pPr>
        <w:widowControl/>
        <w:overflowPunct w:val="0"/>
        <w:autoSpaceDE w:val="0"/>
        <w:autoSpaceDN w:val="0"/>
        <w:adjustRightInd w:val="0"/>
        <w:spacing w:after="120"/>
        <w:textAlignment w:val="baseline"/>
        <w:rPr>
          <w:rFonts w:ascii="Times" w:hAnsi="Times" w:cs="Times New Roman"/>
          <w:color w:val="FF0000"/>
          <w:kern w:val="0"/>
          <w:sz w:val="20"/>
          <w:szCs w:val="24"/>
          <w:lang w:val="en-GB"/>
        </w:rPr>
      </w:pPr>
      <w:r w:rsidRPr="00FD389B">
        <w:rPr>
          <w:rFonts w:ascii="Times" w:hAnsi="Times" w:cs="Times New Roman" w:hint="eastAsia"/>
          <w:color w:val="FF0000"/>
          <w:kern w:val="0"/>
          <w:sz w:val="20"/>
          <w:szCs w:val="24"/>
          <w:lang w:val="en-GB"/>
        </w:rPr>
        <w:t>*************************************</w:t>
      </w:r>
      <w:r>
        <w:rPr>
          <w:rFonts w:ascii="Times" w:hAnsi="Times" w:cs="Times New Roman"/>
          <w:color w:val="FF0000"/>
          <w:kern w:val="0"/>
          <w:sz w:val="20"/>
          <w:szCs w:val="24"/>
          <w:lang w:val="en-GB"/>
        </w:rPr>
        <w:t>E</w:t>
      </w:r>
      <w:r>
        <w:rPr>
          <w:rFonts w:ascii="Times" w:hAnsi="Times" w:cs="Times New Roman" w:hint="eastAsia"/>
          <w:color w:val="FF0000"/>
          <w:kern w:val="0"/>
          <w:sz w:val="20"/>
          <w:szCs w:val="24"/>
          <w:lang w:val="en-GB"/>
        </w:rPr>
        <w:t>nd</w:t>
      </w:r>
      <w:r w:rsidRPr="00FD389B">
        <w:rPr>
          <w:rFonts w:ascii="Times" w:hAnsi="Times" w:cs="Times New Roman"/>
          <w:color w:val="FF0000"/>
          <w:kern w:val="0"/>
          <w:sz w:val="20"/>
          <w:szCs w:val="24"/>
          <w:lang w:val="en-GB"/>
        </w:rPr>
        <w:t xml:space="preserve"> </w:t>
      </w:r>
      <w:r w:rsidRPr="00FD389B">
        <w:rPr>
          <w:rFonts w:ascii="Times" w:hAnsi="Times" w:cs="Times New Roman" w:hint="eastAsia"/>
          <w:color w:val="FF0000"/>
          <w:kern w:val="0"/>
          <w:sz w:val="20"/>
          <w:szCs w:val="24"/>
          <w:lang w:val="en-GB"/>
        </w:rPr>
        <w:t>of</w:t>
      </w:r>
      <w:r w:rsidRPr="00FD389B">
        <w:rPr>
          <w:rFonts w:ascii="Times" w:hAnsi="Times" w:cs="Times New Roman"/>
          <w:color w:val="FF0000"/>
          <w:kern w:val="0"/>
          <w:sz w:val="20"/>
          <w:szCs w:val="24"/>
          <w:lang w:val="en-GB"/>
        </w:rPr>
        <w:t xml:space="preserve"> TP*****</w:t>
      </w:r>
      <w:r w:rsidRPr="00FD389B">
        <w:rPr>
          <w:rFonts w:ascii="Times" w:hAnsi="Times" w:cs="Times New Roman" w:hint="eastAsia"/>
          <w:color w:val="FF0000"/>
          <w:kern w:val="0"/>
          <w:sz w:val="20"/>
          <w:szCs w:val="24"/>
          <w:lang w:val="en-GB"/>
        </w:rPr>
        <w:t>***************************************</w:t>
      </w:r>
    </w:p>
    <w:p w14:paraId="48DF2199" w14:textId="256A4589" w:rsidR="0092646C" w:rsidRDefault="0092646C" w:rsidP="0092646C">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3318D0DC" w14:textId="3A211020" w:rsidR="0092646C" w:rsidRDefault="0092646C" w:rsidP="0092646C">
      <w:pPr>
        <w:spacing w:before="120" w:after="120"/>
        <w:rPr>
          <w:rFonts w:ascii="Times New Roman" w:eastAsia="等线" w:hAnsi="Times New Roman"/>
          <w:sz w:val="20"/>
          <w:szCs w:val="20"/>
        </w:rPr>
      </w:pPr>
      <w:r>
        <w:rPr>
          <w:rFonts w:ascii="Times New Roman" w:eastAsia="等线" w:hAnsi="Times New Roman"/>
          <w:sz w:val="20"/>
          <w:szCs w:val="20"/>
        </w:rPr>
        <w:t>In this contribution, we make discussions on</w:t>
      </w:r>
      <w:r w:rsidR="00440843" w:rsidRPr="00440843">
        <w:t xml:space="preserve"> </w:t>
      </w:r>
      <w:r w:rsidR="00440843" w:rsidRPr="00440843">
        <w:rPr>
          <w:rFonts w:ascii="Times New Roman" w:eastAsia="等线" w:hAnsi="Times New Roman"/>
          <w:sz w:val="20"/>
          <w:szCs w:val="20"/>
        </w:rPr>
        <w:t xml:space="preserve">NR Multicast and Broadcast Services </w:t>
      </w:r>
      <w:r>
        <w:rPr>
          <w:rFonts w:ascii="Times New Roman" w:eastAsia="等线" w:hAnsi="Times New Roman"/>
          <w:sz w:val="20"/>
          <w:szCs w:val="20"/>
        </w:rPr>
        <w:t>and have the following proposals.</w:t>
      </w:r>
    </w:p>
    <w:p w14:paraId="24049F6A" w14:textId="49B38F55" w:rsidR="00072B05" w:rsidRDefault="0092646C" w:rsidP="000C483D">
      <w:pPr>
        <w:widowControl/>
        <w:spacing w:after="120"/>
        <w:rPr>
          <w:rFonts w:ascii="Times New Roman" w:eastAsia="宋体" w:hAnsi="Times New Roman" w:cs="Times New Roman"/>
          <w:b/>
          <w:color w:val="000000"/>
          <w:kern w:val="0"/>
          <w:sz w:val="20"/>
          <w:szCs w:val="20"/>
        </w:rPr>
      </w:pP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_Ref78990602 \h </w:instrText>
      </w:r>
      <w:r w:rsidR="000C483D">
        <w:rPr>
          <w:rFonts w:ascii="Times New Roman" w:eastAsia="等线" w:hAnsi="Times New Roman" w:cs="Times New Roman"/>
          <w:sz w:val="20"/>
          <w:szCs w:val="20"/>
        </w:rPr>
        <w:instrText xml:space="preserve"> \* MERGEFORMAT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r>
        <w:rPr>
          <w:rFonts w:ascii="Times New Roman" w:eastAsia="等线" w:hAnsi="Times New Roman" w:cs="Times New Roman"/>
          <w:sz w:val="20"/>
          <w:szCs w:val="20"/>
        </w:rPr>
        <w:fldChar w:fldCharType="begin"/>
      </w:r>
      <w:r>
        <w:rPr>
          <w:rFonts w:ascii="Times New Roman" w:eastAsia="等线" w:hAnsi="Times New Roman" w:cs="Times New Roman"/>
          <w:sz w:val="20"/>
          <w:szCs w:val="20"/>
        </w:rPr>
        <w:instrText xml:space="preserve"> REF _Ref71386914 \h </w:instrText>
      </w:r>
      <w:r w:rsidR="000C483D">
        <w:rPr>
          <w:rFonts w:ascii="Times New Roman" w:eastAsia="等线" w:hAnsi="Times New Roman" w:cs="Times New Roman"/>
          <w:sz w:val="20"/>
          <w:szCs w:val="20"/>
        </w:rPr>
        <w:instrText xml:space="preserve"> \* MERGEFORMAT </w:instrText>
      </w:r>
      <w:r>
        <w:rPr>
          <w:rFonts w:ascii="Times New Roman" w:eastAsia="等线" w:hAnsi="Times New Roman" w:cs="Times New Roman"/>
          <w:sz w:val="20"/>
          <w:szCs w:val="20"/>
        </w:rPr>
      </w:r>
      <w:r>
        <w:rPr>
          <w:rFonts w:ascii="Times New Roman" w:eastAsia="等线" w:hAnsi="Times New Roman" w:cs="Times New Roman"/>
          <w:sz w:val="20"/>
          <w:szCs w:val="20"/>
        </w:rPr>
        <w:fldChar w:fldCharType="end"/>
      </w:r>
      <w:r w:rsidR="00072B05">
        <w:rPr>
          <w:rFonts w:ascii="Times New Roman" w:eastAsia="宋体" w:hAnsi="Times New Roman" w:cs="Times New Roman"/>
          <w:b/>
          <w:color w:val="000000"/>
          <w:kern w:val="0"/>
          <w:sz w:val="20"/>
          <w:szCs w:val="20"/>
        </w:rPr>
        <w:fldChar w:fldCharType="begin"/>
      </w:r>
      <w:r w:rsidR="00072B05">
        <w:rPr>
          <w:rFonts w:ascii="Times New Roman" w:eastAsia="等线" w:hAnsi="Times New Roman" w:cs="Times New Roman"/>
          <w:sz w:val="20"/>
          <w:szCs w:val="20"/>
        </w:rPr>
        <w:instrText xml:space="preserve"> REF _Ref101362371 \h </w:instrText>
      </w:r>
      <w:r w:rsidR="000C483D">
        <w:rPr>
          <w:rFonts w:ascii="Times New Roman" w:eastAsia="宋体" w:hAnsi="Times New Roman" w:cs="Times New Roman"/>
          <w:b/>
          <w:color w:val="000000"/>
          <w:kern w:val="0"/>
          <w:sz w:val="20"/>
          <w:szCs w:val="20"/>
        </w:rPr>
        <w:instrText xml:space="preserve"> \* MERGEFORMAT </w:instrText>
      </w:r>
      <w:r w:rsidR="00072B05">
        <w:rPr>
          <w:rFonts w:ascii="Times New Roman" w:eastAsia="宋体" w:hAnsi="Times New Roman" w:cs="Times New Roman"/>
          <w:b/>
          <w:color w:val="000000"/>
          <w:kern w:val="0"/>
          <w:sz w:val="20"/>
          <w:szCs w:val="20"/>
        </w:rPr>
      </w:r>
      <w:r w:rsidR="00072B05">
        <w:rPr>
          <w:rFonts w:ascii="Times New Roman" w:eastAsia="宋体" w:hAnsi="Times New Roman" w:cs="Times New Roman"/>
          <w:b/>
          <w:color w:val="000000"/>
          <w:kern w:val="0"/>
          <w:sz w:val="20"/>
          <w:szCs w:val="20"/>
        </w:rPr>
        <w:fldChar w:fldCharType="separate"/>
      </w:r>
      <w:r w:rsidR="00072B05" w:rsidRPr="00C85156">
        <w:rPr>
          <w:rFonts w:ascii="Times New Roman" w:hAnsi="Times New Roman" w:cs="Times New Roman"/>
          <w:b/>
          <w:sz w:val="20"/>
          <w:szCs w:val="20"/>
        </w:rPr>
        <w:t xml:space="preserve">Proposal </w:t>
      </w:r>
      <w:r w:rsidR="00072B05" w:rsidRPr="00C85156">
        <w:rPr>
          <w:rFonts w:ascii="Times New Roman" w:hAnsi="Times New Roman" w:cs="Times New Roman"/>
          <w:b/>
          <w:noProof/>
          <w:sz w:val="20"/>
          <w:szCs w:val="20"/>
        </w:rPr>
        <w:t>1</w:t>
      </w:r>
      <w:r w:rsidR="00072B05" w:rsidRPr="00C85156">
        <w:rPr>
          <w:rFonts w:ascii="Times New Roman" w:hAnsi="Times New Roman" w:cs="Times New Roman"/>
          <w:b/>
          <w:sz w:val="20"/>
          <w:szCs w:val="20"/>
        </w:rPr>
        <w:t>:</w:t>
      </w:r>
      <w:r w:rsidR="00072B05">
        <w:rPr>
          <w:rFonts w:ascii="Times New Roman" w:eastAsia="宋体" w:hAnsi="Times New Roman" w:cs="Times New Roman"/>
          <w:b/>
          <w:color w:val="000000"/>
          <w:kern w:val="0"/>
          <w:sz w:val="20"/>
          <w:szCs w:val="20"/>
        </w:rPr>
        <w:fldChar w:fldCharType="end"/>
      </w:r>
    </w:p>
    <w:p w14:paraId="33E401D1" w14:textId="7264B2BA" w:rsidR="00072B05" w:rsidRPr="00A806F3" w:rsidRDefault="0020116E" w:rsidP="000C483D">
      <w:pPr>
        <w:widowControl/>
        <w:overflowPunct w:val="0"/>
        <w:autoSpaceDE w:val="0"/>
        <w:autoSpaceDN w:val="0"/>
        <w:adjustRightInd w:val="0"/>
        <w:spacing w:before="120" w:after="120"/>
        <w:textAlignment w:val="baseline"/>
        <w:rPr>
          <w:rFonts w:ascii="Times New Roman" w:eastAsia="Batang" w:hAnsi="Times New Roman" w:cs="Times New Roman"/>
          <w:b/>
          <w:iCs/>
          <w:kern w:val="0"/>
          <w:sz w:val="20"/>
          <w:szCs w:val="24"/>
          <w:lang w:eastAsia="x-none"/>
        </w:rPr>
      </w:pPr>
      <w:r w:rsidRPr="00A806F3">
        <w:rPr>
          <w:rFonts w:ascii="Times New Roman" w:eastAsia="Batang" w:hAnsi="Times New Roman" w:cs="Times New Roman"/>
          <w:b/>
          <w:iCs/>
          <w:kern w:val="0"/>
          <w:sz w:val="20"/>
          <w:szCs w:val="24"/>
        </w:rPr>
        <w:t xml:space="preserve">If a UE supports FDM reception </w:t>
      </w:r>
      <w:r w:rsidRPr="00A806F3">
        <w:rPr>
          <w:rFonts w:ascii="Times New Roman" w:eastAsia="宋体" w:hAnsi="Times New Roman" w:cs="Times New Roman"/>
          <w:b/>
          <w:iCs/>
          <w:color w:val="000000"/>
          <w:kern w:val="0"/>
          <w:sz w:val="20"/>
          <w:szCs w:val="20"/>
          <w:lang w:eastAsia="en-US"/>
        </w:rPr>
        <w:t>between unicast SPS PDSCH and multicast SPS PDSCH in a slot,</w:t>
      </w:r>
      <w:r w:rsidRPr="00A806F3">
        <w:rPr>
          <w:rFonts w:ascii="Times New Roman" w:eastAsia="Batang" w:hAnsi="Times New Roman" w:cs="Times New Roman"/>
          <w:b/>
          <w:iCs/>
          <w:kern w:val="0"/>
          <w:sz w:val="20"/>
          <w:szCs w:val="24"/>
          <w:lang w:eastAsia="x-none"/>
        </w:rPr>
        <w:t xml:space="preserve"> and if more than one PDSCH without a corresponding PDCCH transmission are in a slot on a serving cell</w:t>
      </w:r>
      <w:r w:rsidR="00072B05" w:rsidRPr="00A806F3">
        <w:rPr>
          <w:rFonts w:ascii="Times New Roman" w:eastAsia="Batang" w:hAnsi="Times New Roman" w:cs="Times New Roman"/>
          <w:b/>
          <w:iCs/>
          <w:kern w:val="0"/>
          <w:sz w:val="20"/>
          <w:szCs w:val="24"/>
          <w:lang w:eastAsia="x-none"/>
        </w:rPr>
        <w:t xml:space="preserve">, </w:t>
      </w:r>
    </w:p>
    <w:p w14:paraId="4D2690B5" w14:textId="77777777" w:rsidR="00072B05" w:rsidRPr="00072B05" w:rsidRDefault="00072B05" w:rsidP="000C483D">
      <w:pPr>
        <w:widowControl/>
        <w:numPr>
          <w:ilvl w:val="0"/>
          <w:numId w:val="20"/>
        </w:numPr>
        <w:overflowPunct w:val="0"/>
        <w:autoSpaceDE w:val="0"/>
        <w:autoSpaceDN w:val="0"/>
        <w:adjustRightInd w:val="0"/>
        <w:spacing w:before="120" w:after="120"/>
        <w:textAlignment w:val="baseline"/>
        <w:rPr>
          <w:rFonts w:ascii="Times New Roman" w:eastAsia="Batang" w:hAnsi="Times New Roman" w:cs="Times New Roman"/>
          <w:b/>
          <w:i/>
          <w:kern w:val="0"/>
          <w:sz w:val="20"/>
          <w:szCs w:val="24"/>
        </w:rPr>
      </w:pPr>
      <w:r w:rsidRPr="00A806F3">
        <w:rPr>
          <w:rFonts w:ascii="Times New Roman" w:eastAsia="Batang" w:hAnsi="Times New Roman" w:cs="Times New Roman"/>
          <w:b/>
          <w:iCs/>
          <w:kern w:val="0"/>
          <w:sz w:val="20"/>
          <w:szCs w:val="24"/>
          <w:lang w:eastAsia="x-none"/>
        </w:rPr>
        <w:t xml:space="preserve">if the PDSCHs include both unicast SPS PDSCH(s) and </w:t>
      </w:r>
      <w:r w:rsidRPr="00A806F3">
        <w:rPr>
          <w:rFonts w:ascii="Times New Roman" w:eastAsia="Batang" w:hAnsi="Times New Roman" w:cs="Times New Roman"/>
          <w:b/>
          <w:iCs/>
          <w:kern w:val="0"/>
          <w:sz w:val="20"/>
          <w:szCs w:val="24"/>
        </w:rPr>
        <w:t xml:space="preserve">multicast SPS PDSCH(s), the UE resolves collisions among unicast SPS PDSCHs resulting in one unicast SPS PDSCH and collisions among multicast SPS PDSCHs resulting in one multicast SPS PDSCH as </w:t>
      </w:r>
      <w:r w:rsidRPr="00072B05">
        <w:rPr>
          <w:rFonts w:ascii="Times New Roman" w:eastAsia="Batang" w:hAnsi="Times New Roman" w:cs="Times New Roman"/>
          <w:b/>
          <w:iCs/>
          <w:kern w:val="0"/>
          <w:sz w:val="20"/>
          <w:szCs w:val="24"/>
        </w:rPr>
        <w:t>following</w:t>
      </w:r>
    </w:p>
    <w:p w14:paraId="5B8A4B2A" w14:textId="77777777" w:rsidR="00072B05" w:rsidRPr="00072B05" w:rsidRDefault="00072B05"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0: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xml:space="preserve"> is the set of activated PDSCHs without corresponding PDCCH transmissions within the slot.</w:t>
      </w:r>
    </w:p>
    <w:p w14:paraId="63727B2C" w14:textId="77777777" w:rsidR="00072B05" w:rsidRPr="00072B05" w:rsidRDefault="00072B05"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1: A UE receives one PDSCH with the lowest configured </w:t>
      </w:r>
      <w:r w:rsidRPr="00072B05">
        <w:rPr>
          <w:rFonts w:ascii="Times New Roman" w:hAnsi="Times New Roman" w:cs="Times New Roman"/>
          <w:b/>
          <w:i/>
          <w:iCs/>
          <w:sz w:val="20"/>
          <w:szCs w:val="20"/>
          <w:lang w:val="x-none"/>
        </w:rPr>
        <w:t>sps-ConfigIndex</w:t>
      </w:r>
      <w:r w:rsidRPr="00072B05">
        <w:rPr>
          <w:rFonts w:ascii="Times New Roman" w:hAnsi="Times New Roman" w:cs="Times New Roman"/>
          <w:b/>
          <w:sz w:val="20"/>
          <w:szCs w:val="20"/>
          <w:lang w:val="x-none"/>
        </w:rPr>
        <w:t xml:space="preserve"> within </w:t>
      </w:r>
      <w:r w:rsidRPr="00072B05">
        <w:rPr>
          <w:rFonts w:ascii="Times New Roman" w:hAnsi="Times New Roman" w:cs="Times New Roman"/>
          <w:b/>
          <w:i/>
          <w:iCs/>
          <w:sz w:val="20"/>
          <w:szCs w:val="20"/>
          <w:lang w:val="x-none"/>
        </w:rPr>
        <w:t>Q</w:t>
      </w:r>
      <w:r w:rsidRPr="00072B05">
        <w:rPr>
          <w:rFonts w:ascii="Times New Roman" w:hAnsi="Times New Roman" w:cs="Times New Roman"/>
          <w:b/>
          <w:sz w:val="20"/>
          <w:szCs w:val="20"/>
          <w:lang w:val="x-none"/>
        </w:rPr>
        <w:t>. Designate the received PDSCH as survivor PDSCH.</w:t>
      </w:r>
    </w:p>
    <w:p w14:paraId="39EC3CEC" w14:textId="77777777" w:rsidR="00072B05" w:rsidRPr="00072B05" w:rsidRDefault="00072B05" w:rsidP="000C483D">
      <w:pPr>
        <w:pStyle w:val="a7"/>
        <w:widowControl/>
        <w:numPr>
          <w:ilvl w:val="1"/>
          <w:numId w:val="20"/>
        </w:numPr>
        <w:spacing w:after="180"/>
        <w:ind w:firstLineChars="0"/>
        <w:rPr>
          <w:rFonts w:ascii="Times New Roman" w:hAnsi="Times New Roman" w:cs="Times New Roman"/>
          <w:b/>
          <w:sz w:val="20"/>
          <w:szCs w:val="20"/>
          <w:lang w:val="x-none"/>
        </w:rPr>
      </w:pPr>
      <w:r w:rsidRPr="00072B05">
        <w:rPr>
          <w:rFonts w:ascii="Times New Roman" w:hAnsi="Times New Roman" w:cs="Times New Roman"/>
          <w:b/>
          <w:sz w:val="20"/>
          <w:szCs w:val="20"/>
          <w:lang w:val="x-none"/>
        </w:rPr>
        <w:t xml:space="preserve">Step 2: If the survivor PDSCH in step 1 is unicast PDSCH, a UE receives one multicast PDSCH with the lowest configured </w:t>
      </w:r>
      <w:r w:rsidRPr="00072B05">
        <w:rPr>
          <w:rFonts w:ascii="Times New Roman" w:hAnsi="Times New Roman" w:cs="Times New Roman"/>
          <w:b/>
          <w:i/>
          <w:iCs/>
          <w:sz w:val="20"/>
          <w:szCs w:val="20"/>
          <w:lang w:val="x-none"/>
        </w:rPr>
        <w:t xml:space="preserve">sps-ConfigIndex </w:t>
      </w:r>
      <w:r w:rsidRPr="00072B05">
        <w:rPr>
          <w:rFonts w:ascii="Times New Roman" w:hAnsi="Times New Roman" w:cs="Times New Roman"/>
          <w:b/>
          <w:sz w:val="20"/>
          <w:szCs w:val="20"/>
          <w:lang w:val="x-none"/>
        </w:rPr>
        <w:t xml:space="preserve">within </w:t>
      </w:r>
      <w:r w:rsidRPr="00072B05">
        <w:rPr>
          <w:rFonts w:ascii="Times New Roman" w:hAnsi="Times New Roman" w:cs="Times New Roman"/>
          <w:b/>
          <w:i/>
          <w:iCs/>
          <w:sz w:val="20"/>
          <w:szCs w:val="20"/>
          <w:lang w:val="x-none"/>
        </w:rPr>
        <w:t xml:space="preserve">Q </w:t>
      </w:r>
      <w:r w:rsidRPr="00072B05">
        <w:rPr>
          <w:rFonts w:ascii="Times New Roman" w:hAnsi="Times New Roman" w:cs="Times New Roman"/>
          <w:b/>
          <w:iCs/>
          <w:sz w:val="20"/>
          <w:szCs w:val="20"/>
          <w:lang w:val="x-none"/>
        </w:rPr>
        <w:t>(if any)</w:t>
      </w:r>
      <w:r w:rsidRPr="00072B05">
        <w:rPr>
          <w:rFonts w:ascii="Times New Roman" w:hAnsi="Times New Roman" w:cs="Times New Roman"/>
          <w:b/>
          <w:sz w:val="20"/>
          <w:szCs w:val="20"/>
          <w:lang w:val="x-none"/>
        </w:rPr>
        <w:t xml:space="preserve">, where the multicast PDSCH and the </w:t>
      </w:r>
      <w:r w:rsidRPr="00072B05">
        <w:rPr>
          <w:rFonts w:ascii="Times New Roman" w:hAnsi="Times New Roman" w:cs="Times New Roman"/>
          <w:b/>
          <w:sz w:val="20"/>
          <w:szCs w:val="20"/>
          <w:lang w:val="x-none"/>
        </w:rPr>
        <w:lastRenderedPageBreak/>
        <w:t xml:space="preserve">survivor PDSCH in step 1 are </w:t>
      </w:r>
      <w:r w:rsidRPr="00072B05">
        <w:rPr>
          <w:rFonts w:ascii="Times New Roman" w:hAnsi="Times New Roman" w:cs="Times New Roman"/>
          <w:b/>
          <w:sz w:val="20"/>
          <w:szCs w:val="20"/>
        </w:rPr>
        <w:t xml:space="preserve">FDMed </w:t>
      </w:r>
      <w:r w:rsidRPr="00072B05">
        <w:rPr>
          <w:rFonts w:ascii="Times New Roman" w:hAnsi="Times New Roman" w:cs="Times New Roman"/>
          <w:b/>
          <w:sz w:val="20"/>
          <w:szCs w:val="20"/>
          <w:lang w:val="x-none"/>
        </w:rPr>
        <w:t xml:space="preserve">in frequency. If the survivor PDSCH in step 1 is multicast PDSCH, a UE receives one unicast PDSCH with the lowest configured </w:t>
      </w:r>
      <w:r w:rsidRPr="00072B05">
        <w:rPr>
          <w:rFonts w:ascii="Times New Roman" w:hAnsi="Times New Roman" w:cs="Times New Roman"/>
          <w:b/>
          <w:i/>
          <w:iCs/>
          <w:sz w:val="20"/>
          <w:szCs w:val="20"/>
          <w:lang w:val="x-none"/>
        </w:rPr>
        <w:t xml:space="preserve">sps-ConfigIndex </w:t>
      </w:r>
      <w:r w:rsidRPr="00072B05">
        <w:rPr>
          <w:rFonts w:ascii="Times New Roman" w:hAnsi="Times New Roman" w:cs="Times New Roman"/>
          <w:b/>
          <w:sz w:val="20"/>
          <w:szCs w:val="20"/>
          <w:lang w:val="x-none"/>
        </w:rPr>
        <w:t xml:space="preserve">within </w:t>
      </w:r>
      <w:r w:rsidRPr="00072B05">
        <w:rPr>
          <w:rFonts w:ascii="Times New Roman" w:hAnsi="Times New Roman" w:cs="Times New Roman"/>
          <w:b/>
          <w:i/>
          <w:iCs/>
          <w:sz w:val="20"/>
          <w:szCs w:val="20"/>
          <w:lang w:val="x-none"/>
        </w:rPr>
        <w:t xml:space="preserve">Q </w:t>
      </w:r>
      <w:r w:rsidRPr="00072B05">
        <w:rPr>
          <w:rFonts w:ascii="Times New Roman" w:hAnsi="Times New Roman" w:cs="Times New Roman"/>
          <w:b/>
          <w:iCs/>
          <w:sz w:val="20"/>
          <w:szCs w:val="20"/>
          <w:lang w:val="x-none"/>
        </w:rPr>
        <w:t>(if any)</w:t>
      </w:r>
      <w:r w:rsidRPr="00072B05">
        <w:rPr>
          <w:rFonts w:ascii="Times New Roman" w:hAnsi="Times New Roman" w:cs="Times New Roman"/>
          <w:b/>
          <w:sz w:val="20"/>
          <w:szCs w:val="20"/>
          <w:lang w:val="x-none"/>
        </w:rPr>
        <w:t xml:space="preserve">, where the unicast PDSCH and the survivor PDSCH in step 1 are </w:t>
      </w:r>
      <w:r w:rsidRPr="00072B05">
        <w:rPr>
          <w:rFonts w:ascii="Times New Roman" w:hAnsi="Times New Roman" w:cs="Times New Roman"/>
          <w:b/>
          <w:sz w:val="20"/>
          <w:szCs w:val="20"/>
        </w:rPr>
        <w:t xml:space="preserve">FDMed </w:t>
      </w:r>
      <w:r w:rsidRPr="00072B05">
        <w:rPr>
          <w:rFonts w:ascii="Times New Roman" w:hAnsi="Times New Roman" w:cs="Times New Roman"/>
          <w:b/>
          <w:sz w:val="20"/>
          <w:szCs w:val="20"/>
          <w:lang w:val="x-none"/>
        </w:rPr>
        <w:t>in frequency</w:t>
      </w:r>
      <w:r w:rsidRPr="00072B05">
        <w:rPr>
          <w:rFonts w:ascii="Times New Roman" w:eastAsia="Batang" w:hAnsi="Times New Roman" w:cs="Times New Roman"/>
          <w:b/>
          <w:i/>
          <w:kern w:val="0"/>
          <w:sz w:val="20"/>
          <w:szCs w:val="24"/>
        </w:rPr>
        <w:t>.</w:t>
      </w:r>
    </w:p>
    <w:p w14:paraId="36E9FFD4" w14:textId="77777777" w:rsidR="00072B05" w:rsidRPr="00A806F3" w:rsidRDefault="00072B05" w:rsidP="000C483D">
      <w:pPr>
        <w:widowControl/>
        <w:numPr>
          <w:ilvl w:val="0"/>
          <w:numId w:val="20"/>
        </w:numPr>
        <w:overflowPunct w:val="0"/>
        <w:autoSpaceDE w:val="0"/>
        <w:autoSpaceDN w:val="0"/>
        <w:adjustRightInd w:val="0"/>
        <w:textAlignment w:val="baseline"/>
        <w:rPr>
          <w:rFonts w:ascii="Times New Roman" w:eastAsia="Calibri" w:hAnsi="Times New Roman" w:cs="Times New Roman"/>
          <w:b/>
          <w:kern w:val="0"/>
          <w:sz w:val="20"/>
        </w:rPr>
      </w:pPr>
      <w:r w:rsidRPr="00A806F3">
        <w:rPr>
          <w:rFonts w:ascii="Times New Roman" w:eastAsia="宋体" w:hAnsi="Times New Roman" w:cs="Times New Roman"/>
          <w:b/>
          <w:kern w:val="0"/>
          <w:sz w:val="20"/>
        </w:rPr>
        <w:t>if the PDSCHs only include unicast SPS PDSCH(s) or only include multicast SPS PDSCH(s), the legacy procedure is applied.</w:t>
      </w:r>
    </w:p>
    <w:p w14:paraId="4A08368A" w14:textId="77777777" w:rsidR="00072B05" w:rsidRPr="00A806F3" w:rsidRDefault="00072B05" w:rsidP="000C483D">
      <w:pPr>
        <w:widowControl/>
        <w:numPr>
          <w:ilvl w:val="0"/>
          <w:numId w:val="20"/>
        </w:numPr>
        <w:overflowPunct w:val="0"/>
        <w:autoSpaceDE w:val="0"/>
        <w:autoSpaceDN w:val="0"/>
        <w:adjustRightInd w:val="0"/>
        <w:textAlignment w:val="baseline"/>
        <w:rPr>
          <w:rFonts w:ascii="Times New Roman" w:eastAsia="Calibri" w:hAnsi="Times New Roman" w:cs="Times New Roman"/>
          <w:b/>
          <w:kern w:val="0"/>
          <w:sz w:val="20"/>
        </w:rPr>
      </w:pPr>
      <w:r w:rsidRPr="00A806F3">
        <w:rPr>
          <w:rFonts w:ascii="Times New Roman" w:eastAsia="宋体" w:hAnsi="Times New Roman" w:cs="Times New Roman"/>
          <w:b/>
          <w:kern w:val="0"/>
          <w:sz w:val="20"/>
        </w:rPr>
        <w:t xml:space="preserve">FFS: how to </w:t>
      </w:r>
      <w:r w:rsidRPr="00A806F3">
        <w:rPr>
          <w:rFonts w:ascii="Times New Roman" w:eastAsia="宋体" w:hAnsi="Times New Roman" w:cs="Times New Roman"/>
          <w:b/>
          <w:kern w:val="0"/>
          <w:sz w:val="20"/>
          <w:lang w:val="en-GB"/>
        </w:rPr>
        <w:t>resolve the collision when further considering DG PDSCH(s).</w:t>
      </w:r>
    </w:p>
    <w:p w14:paraId="3C5F6CF7" w14:textId="77777777" w:rsidR="00072B05" w:rsidRPr="00072B05" w:rsidRDefault="00072B05" w:rsidP="000C483D">
      <w:pPr>
        <w:widowControl/>
        <w:spacing w:after="120"/>
        <w:rPr>
          <w:rFonts w:ascii="Times New Roman" w:eastAsia="宋体" w:hAnsi="Times New Roman" w:cs="Times New Roman"/>
          <w:b/>
          <w:color w:val="000000"/>
          <w:kern w:val="0"/>
          <w:sz w:val="20"/>
          <w:szCs w:val="20"/>
        </w:rPr>
      </w:pPr>
    </w:p>
    <w:p w14:paraId="067380CF" w14:textId="4345D833" w:rsidR="00150C97" w:rsidRDefault="00150C97" w:rsidP="000C483D">
      <w:pPr>
        <w:widowControl/>
        <w:spacing w:after="120"/>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fldChar w:fldCharType="begin"/>
      </w:r>
      <w:r>
        <w:rPr>
          <w:rFonts w:ascii="Times New Roman" w:eastAsia="宋体" w:hAnsi="Times New Roman" w:cs="Times New Roman"/>
          <w:b/>
          <w:color w:val="000000"/>
          <w:kern w:val="0"/>
          <w:sz w:val="20"/>
          <w:szCs w:val="20"/>
        </w:rPr>
        <w:instrText xml:space="preserve"> </w:instrText>
      </w:r>
      <w:r>
        <w:rPr>
          <w:rFonts w:ascii="Times New Roman" w:eastAsia="宋体" w:hAnsi="Times New Roman" w:cs="Times New Roman" w:hint="eastAsia"/>
          <w:b/>
          <w:color w:val="000000"/>
          <w:kern w:val="0"/>
          <w:sz w:val="20"/>
          <w:szCs w:val="20"/>
        </w:rPr>
        <w:instrText>REF _Ref101375126 \h</w:instrText>
      </w:r>
      <w:r>
        <w:rPr>
          <w:rFonts w:ascii="Times New Roman" w:eastAsia="宋体" w:hAnsi="Times New Roman" w:cs="Times New Roman"/>
          <w:b/>
          <w:color w:val="000000"/>
          <w:kern w:val="0"/>
          <w:sz w:val="20"/>
          <w:szCs w:val="20"/>
        </w:rPr>
        <w:instrText xml:space="preserve"> </w:instrText>
      </w:r>
      <w:r w:rsidR="000C483D">
        <w:rPr>
          <w:rFonts w:ascii="Times New Roman" w:eastAsia="宋体" w:hAnsi="Times New Roman" w:cs="Times New Roman"/>
          <w:b/>
          <w:color w:val="000000"/>
          <w:kern w:val="0"/>
          <w:sz w:val="20"/>
          <w:szCs w:val="20"/>
        </w:rPr>
        <w:instrText xml:space="preserve"> \* MERGEFORMAT </w:instrText>
      </w:r>
      <w:r>
        <w:rPr>
          <w:rFonts w:ascii="Times New Roman" w:eastAsia="宋体" w:hAnsi="Times New Roman" w:cs="Times New Roman"/>
          <w:b/>
          <w:color w:val="000000"/>
          <w:kern w:val="0"/>
          <w:sz w:val="20"/>
          <w:szCs w:val="20"/>
        </w:rPr>
      </w:r>
      <w:r>
        <w:rPr>
          <w:rFonts w:ascii="Times New Roman" w:eastAsia="宋体" w:hAnsi="Times New Roman" w:cs="Times New Roman"/>
          <w:b/>
          <w:color w:val="000000"/>
          <w:kern w:val="0"/>
          <w:sz w:val="20"/>
          <w:szCs w:val="20"/>
        </w:rPr>
        <w:fldChar w:fldCharType="separate"/>
      </w:r>
      <w:r w:rsidR="00CD6679" w:rsidRPr="00150C97">
        <w:rPr>
          <w:rFonts w:ascii="Times New Roman" w:eastAsia="宋体" w:hAnsi="Times New Roman" w:cs="Times New Roman"/>
          <w:b/>
          <w:kern w:val="0"/>
          <w:sz w:val="20"/>
          <w:szCs w:val="20"/>
        </w:rPr>
        <w:t xml:space="preserve">Proposal </w:t>
      </w:r>
      <w:r w:rsidR="00CD6679">
        <w:rPr>
          <w:rFonts w:ascii="Times New Roman" w:eastAsia="宋体" w:hAnsi="Times New Roman" w:cs="Times New Roman"/>
          <w:b/>
          <w:kern w:val="0"/>
          <w:sz w:val="20"/>
          <w:szCs w:val="20"/>
        </w:rPr>
        <w:t>2</w:t>
      </w:r>
      <w:r w:rsidR="00CD6679" w:rsidRPr="00150C97">
        <w:rPr>
          <w:rFonts w:ascii="Times New Roman" w:eastAsia="宋体" w:hAnsi="Times New Roman" w:cs="Times New Roman"/>
          <w:b/>
          <w:kern w:val="0"/>
          <w:sz w:val="20"/>
          <w:szCs w:val="20"/>
          <w:lang w:eastAsia="en-US"/>
        </w:rPr>
        <w:t xml:space="preserve">: </w:t>
      </w:r>
      <w:r w:rsidR="00CD6679" w:rsidRPr="00CD6679">
        <w:rPr>
          <w:rFonts w:ascii="Times New Roman" w:eastAsia="宋体" w:hAnsi="Times New Roman" w:cs="Times New Roman"/>
          <w:b/>
          <w:kern w:val="0"/>
          <w:sz w:val="20"/>
          <w:szCs w:val="20"/>
          <w:lang w:val="en-GB"/>
        </w:rPr>
        <w:t>Single HARQ process is used for MCCH.</w:t>
      </w:r>
      <w:r>
        <w:rPr>
          <w:rFonts w:ascii="Times New Roman" w:eastAsia="宋体" w:hAnsi="Times New Roman" w:cs="Times New Roman"/>
          <w:b/>
          <w:color w:val="000000"/>
          <w:kern w:val="0"/>
          <w:sz w:val="20"/>
          <w:szCs w:val="20"/>
        </w:rPr>
        <w:fldChar w:fldCharType="end"/>
      </w:r>
    </w:p>
    <w:p w14:paraId="76814C6F" w14:textId="74FD9812" w:rsidR="00150C97" w:rsidRDefault="00150C97" w:rsidP="000C483D">
      <w:pPr>
        <w:widowControl/>
        <w:spacing w:after="120"/>
        <w:rPr>
          <w:rFonts w:ascii="Times New Roman" w:eastAsia="宋体" w:hAnsi="Times New Roman" w:cs="Times New Roman"/>
          <w:b/>
          <w:color w:val="000000"/>
          <w:kern w:val="0"/>
          <w:sz w:val="20"/>
          <w:szCs w:val="20"/>
        </w:rPr>
      </w:pPr>
      <w:r>
        <w:rPr>
          <w:rFonts w:ascii="Times New Roman" w:eastAsia="宋体" w:hAnsi="Times New Roman" w:cs="Times New Roman"/>
          <w:b/>
          <w:color w:val="000000"/>
          <w:kern w:val="0"/>
          <w:sz w:val="20"/>
          <w:szCs w:val="20"/>
        </w:rPr>
        <w:fldChar w:fldCharType="begin"/>
      </w:r>
      <w:r>
        <w:rPr>
          <w:rFonts w:ascii="Times New Roman" w:eastAsia="宋体" w:hAnsi="Times New Roman" w:cs="Times New Roman"/>
          <w:b/>
          <w:color w:val="000000"/>
          <w:kern w:val="0"/>
          <w:sz w:val="20"/>
          <w:szCs w:val="20"/>
        </w:rPr>
        <w:instrText xml:space="preserve"> REF _Ref101375129 \h </w:instrText>
      </w:r>
      <w:r w:rsidR="000C483D">
        <w:rPr>
          <w:rFonts w:ascii="Times New Roman" w:eastAsia="宋体" w:hAnsi="Times New Roman" w:cs="Times New Roman"/>
          <w:b/>
          <w:color w:val="000000"/>
          <w:kern w:val="0"/>
          <w:sz w:val="20"/>
          <w:szCs w:val="20"/>
        </w:rPr>
        <w:instrText xml:space="preserve"> \* MERGEFORMAT </w:instrText>
      </w:r>
      <w:r>
        <w:rPr>
          <w:rFonts w:ascii="Times New Roman" w:eastAsia="宋体" w:hAnsi="Times New Roman" w:cs="Times New Roman"/>
          <w:b/>
          <w:color w:val="000000"/>
          <w:kern w:val="0"/>
          <w:sz w:val="20"/>
          <w:szCs w:val="20"/>
        </w:rPr>
      </w:r>
      <w:r>
        <w:rPr>
          <w:rFonts w:ascii="Times New Roman" w:eastAsia="宋体" w:hAnsi="Times New Roman" w:cs="Times New Roman"/>
          <w:b/>
          <w:color w:val="000000"/>
          <w:kern w:val="0"/>
          <w:sz w:val="20"/>
          <w:szCs w:val="20"/>
        </w:rPr>
        <w:fldChar w:fldCharType="separate"/>
      </w:r>
      <w:r w:rsidR="00CD6679" w:rsidRPr="00150C97">
        <w:rPr>
          <w:rFonts w:ascii="Times New Roman" w:eastAsia="宋体" w:hAnsi="Times New Roman" w:cs="Times New Roman"/>
          <w:b/>
          <w:kern w:val="0"/>
          <w:sz w:val="20"/>
          <w:szCs w:val="20"/>
        </w:rPr>
        <w:t xml:space="preserve">Proposal </w:t>
      </w:r>
      <w:r w:rsidR="00CD6679">
        <w:rPr>
          <w:rFonts w:ascii="Times New Roman" w:eastAsia="宋体" w:hAnsi="Times New Roman" w:cs="Times New Roman"/>
          <w:b/>
          <w:kern w:val="0"/>
          <w:sz w:val="20"/>
          <w:szCs w:val="20"/>
        </w:rPr>
        <w:t>3</w:t>
      </w:r>
      <w:r w:rsidR="00CD6679" w:rsidRPr="00150C97">
        <w:rPr>
          <w:rFonts w:ascii="Times New Roman" w:eastAsia="宋体" w:hAnsi="Times New Roman" w:cs="Times New Roman"/>
          <w:b/>
          <w:kern w:val="0"/>
          <w:sz w:val="20"/>
          <w:szCs w:val="20"/>
          <w:lang w:eastAsia="en-US"/>
        </w:rPr>
        <w:t>:</w:t>
      </w:r>
      <w:r w:rsidR="00CD6679" w:rsidRPr="00CD6679">
        <w:rPr>
          <w:rFonts w:ascii="Times New Roman" w:eastAsia="宋体" w:hAnsi="Times New Roman" w:cs="Times New Roman"/>
          <w:b/>
          <w:kern w:val="0"/>
          <w:sz w:val="20"/>
          <w:szCs w:val="20"/>
          <w:lang w:val="en-GB"/>
        </w:rPr>
        <w:t>Single HARQ process is used for broadcast MTCH.</w:t>
      </w:r>
      <w:r>
        <w:rPr>
          <w:rFonts w:ascii="Times New Roman" w:eastAsia="宋体" w:hAnsi="Times New Roman" w:cs="Times New Roman"/>
          <w:b/>
          <w:color w:val="000000"/>
          <w:kern w:val="0"/>
          <w:sz w:val="20"/>
          <w:szCs w:val="20"/>
        </w:rPr>
        <w:fldChar w:fldCharType="end"/>
      </w:r>
      <w:bookmarkStart w:id="12" w:name="_GoBack"/>
      <w:bookmarkEnd w:id="12"/>
    </w:p>
    <w:p w14:paraId="7FE9D8C0" w14:textId="77777777" w:rsidR="00AB7DA1" w:rsidRDefault="00AB7DA1" w:rsidP="00AB7DA1">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755C7E9" w14:textId="3A080729" w:rsidR="00DD2770" w:rsidRDefault="00DD2770" w:rsidP="00940D31">
      <w:pPr>
        <w:pStyle w:val="a7"/>
        <w:numPr>
          <w:ilvl w:val="0"/>
          <w:numId w:val="3"/>
        </w:numPr>
        <w:spacing w:after="120"/>
        <w:ind w:firstLineChars="0"/>
        <w:rPr>
          <w:rFonts w:ascii="Times New Roman" w:eastAsia="宋体" w:hAnsi="Times New Roman"/>
          <w:sz w:val="20"/>
        </w:rPr>
      </w:pPr>
      <w:bookmarkStart w:id="13" w:name="_Ref101365119"/>
      <w:bookmarkStart w:id="14" w:name="_Ref101375097"/>
      <w:r w:rsidRPr="00DD2770">
        <w:rPr>
          <w:rFonts w:ascii="Times New Roman" w:eastAsia="宋体" w:hAnsi="Times New Roman"/>
          <w:sz w:val="20"/>
        </w:rPr>
        <w:t>R2-2204017</w:t>
      </w:r>
      <w:r>
        <w:rPr>
          <w:rFonts w:ascii="Times New Roman" w:eastAsia="宋体" w:hAnsi="Times New Roman"/>
          <w:sz w:val="20"/>
        </w:rPr>
        <w:t xml:space="preserve"> </w:t>
      </w:r>
      <w:r w:rsidRPr="00DD2770">
        <w:rPr>
          <w:rFonts w:ascii="Times New Roman" w:eastAsia="宋体" w:hAnsi="Times New Roman"/>
          <w:sz w:val="20"/>
        </w:rPr>
        <w:t>LS on HARQ process for MCCH and Broadcast MTCH(s)</w:t>
      </w:r>
    </w:p>
    <w:p w14:paraId="3676CB99" w14:textId="2DC12FDC" w:rsidR="00940D31" w:rsidRDefault="0017183B" w:rsidP="00940D31">
      <w:pPr>
        <w:pStyle w:val="a7"/>
        <w:numPr>
          <w:ilvl w:val="0"/>
          <w:numId w:val="3"/>
        </w:numPr>
        <w:spacing w:after="120"/>
        <w:ind w:firstLineChars="0"/>
        <w:rPr>
          <w:rFonts w:ascii="Times New Roman" w:eastAsia="宋体" w:hAnsi="Times New Roman"/>
          <w:sz w:val="20"/>
        </w:rPr>
      </w:pPr>
      <w:r w:rsidRPr="00940D31">
        <w:rPr>
          <w:rFonts w:ascii="Times New Roman" w:eastAsia="宋体" w:hAnsi="Times New Roman"/>
          <w:sz w:val="20"/>
        </w:rPr>
        <w:t xml:space="preserve">R1-2200882 LS on MBS issues </w:t>
      </w:r>
      <w:bookmarkEnd w:id="13"/>
      <w:bookmarkEnd w:id="14"/>
    </w:p>
    <w:p w14:paraId="7A1FEC56" w14:textId="564B3639" w:rsidR="00940D31" w:rsidRPr="00940D31" w:rsidRDefault="0017183B" w:rsidP="00940D31">
      <w:pPr>
        <w:pStyle w:val="a7"/>
        <w:numPr>
          <w:ilvl w:val="0"/>
          <w:numId w:val="3"/>
        </w:numPr>
        <w:spacing w:after="120"/>
        <w:ind w:firstLineChars="0"/>
        <w:rPr>
          <w:rFonts w:ascii="Times New Roman" w:eastAsia="宋体" w:hAnsi="Times New Roman"/>
          <w:sz w:val="20"/>
        </w:rPr>
      </w:pPr>
      <w:r w:rsidRPr="00940D31">
        <w:rPr>
          <w:rFonts w:ascii="Times New Roman" w:eastAsia="宋体" w:hAnsi="Times New Roman"/>
          <w:sz w:val="20"/>
        </w:rPr>
        <w:t>R1-2202951 CR_38.213-MBS</w:t>
      </w:r>
    </w:p>
    <w:p w14:paraId="00D17E60" w14:textId="77777777" w:rsidR="00AB7DA1" w:rsidRPr="00AB7DA1" w:rsidRDefault="00AB7DA1" w:rsidP="00072B05">
      <w:pPr>
        <w:widowControl/>
        <w:spacing w:after="120"/>
        <w:rPr>
          <w:rFonts w:ascii="Times New Roman" w:eastAsia="宋体" w:hAnsi="Times New Roman" w:cs="Times New Roman"/>
          <w:b/>
          <w:color w:val="000000"/>
          <w:kern w:val="0"/>
          <w:sz w:val="20"/>
          <w:szCs w:val="20"/>
        </w:rPr>
      </w:pPr>
    </w:p>
    <w:sectPr w:rsidR="00AB7DA1" w:rsidRPr="00AB7DA1" w:rsidSect="004327B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72ACE" w14:textId="77777777" w:rsidR="004128B3" w:rsidRDefault="004128B3" w:rsidP="00B4234D">
      <w:r>
        <w:separator/>
      </w:r>
    </w:p>
  </w:endnote>
  <w:endnote w:type="continuationSeparator" w:id="0">
    <w:p w14:paraId="400E1E6E" w14:textId="77777777" w:rsidR="004128B3" w:rsidRDefault="004128B3" w:rsidP="00B42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B9236" w14:textId="77777777" w:rsidR="004128B3" w:rsidRDefault="004128B3" w:rsidP="00B4234D">
      <w:r>
        <w:separator/>
      </w:r>
    </w:p>
  </w:footnote>
  <w:footnote w:type="continuationSeparator" w:id="0">
    <w:p w14:paraId="23F9891F" w14:textId="77777777" w:rsidR="004128B3" w:rsidRDefault="004128B3" w:rsidP="00B42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0E5F"/>
    <w:multiLevelType w:val="hybridMultilevel"/>
    <w:tmpl w:val="130AD40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FA1F72"/>
    <w:multiLevelType w:val="hybridMultilevel"/>
    <w:tmpl w:val="2CE246B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E57F72"/>
    <w:multiLevelType w:val="multilevel"/>
    <w:tmpl w:val="A2D08AB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EF13FE6"/>
    <w:multiLevelType w:val="hybridMultilevel"/>
    <w:tmpl w:val="4A7A83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95430B"/>
    <w:multiLevelType w:val="hybridMultilevel"/>
    <w:tmpl w:val="EEA26C12"/>
    <w:lvl w:ilvl="0" w:tplc="4A089724">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8D77DC"/>
    <w:multiLevelType w:val="hybridMultilevel"/>
    <w:tmpl w:val="1C5C7A0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CE2818"/>
    <w:multiLevelType w:val="hybridMultilevel"/>
    <w:tmpl w:val="A5A6668E"/>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D4BC0"/>
    <w:multiLevelType w:val="hybridMultilevel"/>
    <w:tmpl w:val="7390BB7C"/>
    <w:lvl w:ilvl="0" w:tplc="13CE4B20">
      <w:numFmt w:val="bullet"/>
      <w:lvlText w:val="•"/>
      <w:lvlJc w:val="left"/>
      <w:pPr>
        <w:ind w:left="913" w:hanging="420"/>
      </w:pPr>
      <w:rPr>
        <w:rFonts w:ascii="宋体" w:eastAsia="宋体" w:hAnsi="宋体" w:cs="Times New Roman" w:hint="eastAsia"/>
      </w:rPr>
    </w:lvl>
    <w:lvl w:ilvl="1" w:tplc="04090003">
      <w:start w:val="1"/>
      <w:numFmt w:val="bullet"/>
      <w:lvlText w:val=""/>
      <w:lvlJc w:val="left"/>
      <w:pPr>
        <w:ind w:left="1333" w:hanging="420"/>
      </w:pPr>
      <w:rPr>
        <w:rFonts w:ascii="Wingdings" w:hAnsi="Wingdings" w:hint="default"/>
      </w:rPr>
    </w:lvl>
    <w:lvl w:ilvl="2" w:tplc="04090005" w:tentative="1">
      <w:start w:val="1"/>
      <w:numFmt w:val="bullet"/>
      <w:lvlText w:val=""/>
      <w:lvlJc w:val="left"/>
      <w:pPr>
        <w:ind w:left="1753" w:hanging="420"/>
      </w:pPr>
      <w:rPr>
        <w:rFonts w:ascii="Wingdings" w:hAnsi="Wingdings" w:hint="default"/>
      </w:rPr>
    </w:lvl>
    <w:lvl w:ilvl="3" w:tplc="04090001" w:tentative="1">
      <w:start w:val="1"/>
      <w:numFmt w:val="bullet"/>
      <w:lvlText w:val=""/>
      <w:lvlJc w:val="left"/>
      <w:pPr>
        <w:ind w:left="2173" w:hanging="420"/>
      </w:pPr>
      <w:rPr>
        <w:rFonts w:ascii="Wingdings" w:hAnsi="Wingdings" w:hint="default"/>
      </w:rPr>
    </w:lvl>
    <w:lvl w:ilvl="4" w:tplc="04090003" w:tentative="1">
      <w:start w:val="1"/>
      <w:numFmt w:val="bullet"/>
      <w:lvlText w:val=""/>
      <w:lvlJc w:val="left"/>
      <w:pPr>
        <w:ind w:left="2593" w:hanging="420"/>
      </w:pPr>
      <w:rPr>
        <w:rFonts w:ascii="Wingdings" w:hAnsi="Wingdings" w:hint="default"/>
      </w:rPr>
    </w:lvl>
    <w:lvl w:ilvl="5" w:tplc="04090005" w:tentative="1">
      <w:start w:val="1"/>
      <w:numFmt w:val="bullet"/>
      <w:lvlText w:val=""/>
      <w:lvlJc w:val="left"/>
      <w:pPr>
        <w:ind w:left="3013" w:hanging="420"/>
      </w:pPr>
      <w:rPr>
        <w:rFonts w:ascii="Wingdings" w:hAnsi="Wingdings" w:hint="default"/>
      </w:rPr>
    </w:lvl>
    <w:lvl w:ilvl="6" w:tplc="04090001" w:tentative="1">
      <w:start w:val="1"/>
      <w:numFmt w:val="bullet"/>
      <w:lvlText w:val=""/>
      <w:lvlJc w:val="left"/>
      <w:pPr>
        <w:ind w:left="3433" w:hanging="420"/>
      </w:pPr>
      <w:rPr>
        <w:rFonts w:ascii="Wingdings" w:hAnsi="Wingdings" w:hint="default"/>
      </w:rPr>
    </w:lvl>
    <w:lvl w:ilvl="7" w:tplc="04090003" w:tentative="1">
      <w:start w:val="1"/>
      <w:numFmt w:val="bullet"/>
      <w:lvlText w:val=""/>
      <w:lvlJc w:val="left"/>
      <w:pPr>
        <w:ind w:left="3853" w:hanging="420"/>
      </w:pPr>
      <w:rPr>
        <w:rFonts w:ascii="Wingdings" w:hAnsi="Wingdings" w:hint="default"/>
      </w:rPr>
    </w:lvl>
    <w:lvl w:ilvl="8" w:tplc="04090005" w:tentative="1">
      <w:start w:val="1"/>
      <w:numFmt w:val="bullet"/>
      <w:lvlText w:val=""/>
      <w:lvlJc w:val="left"/>
      <w:pPr>
        <w:ind w:left="4273" w:hanging="420"/>
      </w:pPr>
      <w:rPr>
        <w:rFonts w:ascii="Wingdings" w:hAnsi="Wingdings" w:hint="default"/>
      </w:rPr>
    </w:lvl>
  </w:abstractNum>
  <w:abstractNum w:abstractNumId="15"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9C5963"/>
    <w:multiLevelType w:val="hybridMultilevel"/>
    <w:tmpl w:val="DC3C630C"/>
    <w:lvl w:ilvl="0" w:tplc="3C2E44E0">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E26DC0"/>
    <w:multiLevelType w:val="hybridMultilevel"/>
    <w:tmpl w:val="3F9489BA"/>
    <w:lvl w:ilvl="0" w:tplc="892CC1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E614B0D"/>
    <w:multiLevelType w:val="hybridMultilevel"/>
    <w:tmpl w:val="EAC65BC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9C15B3"/>
    <w:multiLevelType w:val="hybridMultilevel"/>
    <w:tmpl w:val="615C9638"/>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3D5D1B"/>
    <w:multiLevelType w:val="hybridMultilevel"/>
    <w:tmpl w:val="62167ADE"/>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8"/>
  </w:num>
  <w:num w:numId="3">
    <w:abstractNumId w:val="6"/>
  </w:num>
  <w:num w:numId="4">
    <w:abstractNumId w:val="8"/>
  </w:num>
  <w:num w:numId="5">
    <w:abstractNumId w:val="21"/>
  </w:num>
  <w:num w:numId="6">
    <w:abstractNumId w:val="5"/>
  </w:num>
  <w:num w:numId="7">
    <w:abstractNumId w:val="15"/>
  </w:num>
  <w:num w:numId="8">
    <w:abstractNumId w:val="11"/>
  </w:num>
  <w:num w:numId="9">
    <w:abstractNumId w:val="12"/>
  </w:num>
  <w:num w:numId="10">
    <w:abstractNumId w:val="3"/>
  </w:num>
  <w:num w:numId="11">
    <w:abstractNumId w:val="9"/>
  </w:num>
  <w:num w:numId="12">
    <w:abstractNumId w:val="0"/>
  </w:num>
  <w:num w:numId="13">
    <w:abstractNumId w:val="17"/>
  </w:num>
  <w:num w:numId="14">
    <w:abstractNumId w:val="18"/>
  </w:num>
  <w:num w:numId="15">
    <w:abstractNumId w:val="10"/>
  </w:num>
  <w:num w:numId="16">
    <w:abstractNumId w:val="4"/>
  </w:num>
  <w:num w:numId="17">
    <w:abstractNumId w:val="2"/>
  </w:num>
  <w:num w:numId="18">
    <w:abstractNumId w:val="19"/>
  </w:num>
  <w:num w:numId="19">
    <w:abstractNumId w:val="16"/>
  </w:num>
  <w:num w:numId="20">
    <w:abstractNumId w:val="20"/>
  </w:num>
  <w:num w:numId="21">
    <w:abstractNumId w:val="7"/>
  </w:num>
  <w:num w:numId="22">
    <w:abstractNumId w:val="14"/>
  </w:num>
  <w:num w:numId="23">
    <w:abstractNumId w:val="24"/>
  </w:num>
  <w:num w:numId="24">
    <w:abstractNumId w:val="18"/>
  </w:num>
  <w:num w:numId="25">
    <w:abstractNumId w:val="1"/>
  </w:num>
  <w:num w:numId="26">
    <w:abstractNumId w:val="22"/>
  </w:num>
  <w:num w:numId="27">
    <w:abstractNumId w:val="18"/>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46C"/>
    <w:rsid w:val="00072B05"/>
    <w:rsid w:val="00097F21"/>
    <w:rsid w:val="000C483D"/>
    <w:rsid w:val="000C5ECE"/>
    <w:rsid w:val="000E67EA"/>
    <w:rsid w:val="00150C97"/>
    <w:rsid w:val="00161E43"/>
    <w:rsid w:val="00171649"/>
    <w:rsid w:val="0017183B"/>
    <w:rsid w:val="001754D8"/>
    <w:rsid w:val="001F1D41"/>
    <w:rsid w:val="0020116E"/>
    <w:rsid w:val="002264A6"/>
    <w:rsid w:val="00272A40"/>
    <w:rsid w:val="00283554"/>
    <w:rsid w:val="00342DF4"/>
    <w:rsid w:val="00383CB1"/>
    <w:rsid w:val="00390AD9"/>
    <w:rsid w:val="003B3588"/>
    <w:rsid w:val="003B4529"/>
    <w:rsid w:val="003F3327"/>
    <w:rsid w:val="00401CB9"/>
    <w:rsid w:val="00407A1B"/>
    <w:rsid w:val="004128B3"/>
    <w:rsid w:val="004327B3"/>
    <w:rsid w:val="00440843"/>
    <w:rsid w:val="0044180A"/>
    <w:rsid w:val="00461059"/>
    <w:rsid w:val="00493D18"/>
    <w:rsid w:val="00494A24"/>
    <w:rsid w:val="004E4A3A"/>
    <w:rsid w:val="00500B7F"/>
    <w:rsid w:val="00532031"/>
    <w:rsid w:val="005457D0"/>
    <w:rsid w:val="00564486"/>
    <w:rsid w:val="005701B1"/>
    <w:rsid w:val="00570448"/>
    <w:rsid w:val="00597B34"/>
    <w:rsid w:val="005A2379"/>
    <w:rsid w:val="005C0E0C"/>
    <w:rsid w:val="005D709F"/>
    <w:rsid w:val="005E665A"/>
    <w:rsid w:val="006243DA"/>
    <w:rsid w:val="006445EA"/>
    <w:rsid w:val="006766C1"/>
    <w:rsid w:val="006A6964"/>
    <w:rsid w:val="006C1AA0"/>
    <w:rsid w:val="006C612E"/>
    <w:rsid w:val="006E1006"/>
    <w:rsid w:val="006F6C69"/>
    <w:rsid w:val="00752A7A"/>
    <w:rsid w:val="00753FC6"/>
    <w:rsid w:val="00797A12"/>
    <w:rsid w:val="007A26DD"/>
    <w:rsid w:val="007A3C23"/>
    <w:rsid w:val="00823350"/>
    <w:rsid w:val="00861F94"/>
    <w:rsid w:val="008A5C3D"/>
    <w:rsid w:val="008B1F2C"/>
    <w:rsid w:val="008C330E"/>
    <w:rsid w:val="0092646C"/>
    <w:rsid w:val="00935F3F"/>
    <w:rsid w:val="00940D31"/>
    <w:rsid w:val="009564A2"/>
    <w:rsid w:val="009664E4"/>
    <w:rsid w:val="00980973"/>
    <w:rsid w:val="009A0480"/>
    <w:rsid w:val="009C67B6"/>
    <w:rsid w:val="009C7F01"/>
    <w:rsid w:val="009F34E3"/>
    <w:rsid w:val="009F3BF0"/>
    <w:rsid w:val="00A044B2"/>
    <w:rsid w:val="00A70A86"/>
    <w:rsid w:val="00A77F77"/>
    <w:rsid w:val="00A806F3"/>
    <w:rsid w:val="00A94CCA"/>
    <w:rsid w:val="00AB7DA1"/>
    <w:rsid w:val="00AD335A"/>
    <w:rsid w:val="00B1289E"/>
    <w:rsid w:val="00B4234D"/>
    <w:rsid w:val="00B6513D"/>
    <w:rsid w:val="00B73707"/>
    <w:rsid w:val="00C33FD2"/>
    <w:rsid w:val="00C40405"/>
    <w:rsid w:val="00C5027B"/>
    <w:rsid w:val="00C85156"/>
    <w:rsid w:val="00CB372C"/>
    <w:rsid w:val="00CD6679"/>
    <w:rsid w:val="00D107B6"/>
    <w:rsid w:val="00D14247"/>
    <w:rsid w:val="00D544B8"/>
    <w:rsid w:val="00D85B96"/>
    <w:rsid w:val="00D92348"/>
    <w:rsid w:val="00D977C7"/>
    <w:rsid w:val="00DD2770"/>
    <w:rsid w:val="00E2579A"/>
    <w:rsid w:val="00E822E0"/>
    <w:rsid w:val="00E918E2"/>
    <w:rsid w:val="00E93FB9"/>
    <w:rsid w:val="00F01EEE"/>
    <w:rsid w:val="00F2036B"/>
    <w:rsid w:val="00F57D8B"/>
    <w:rsid w:val="00F6649E"/>
    <w:rsid w:val="00F762DD"/>
    <w:rsid w:val="00F80EE8"/>
    <w:rsid w:val="00FB79D7"/>
    <w:rsid w:val="00FC0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9889A"/>
  <w15:chartTrackingRefBased/>
  <w15:docId w15:val="{98C9AA14-C31C-426D-9AB8-EFDAA866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qFormat/>
    <w:rsid w:val="0092646C"/>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0"/>
    <w:qFormat/>
    <w:rsid w:val="0092646C"/>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92646C"/>
    <w:pPr>
      <w:keepNext/>
      <w:keepLines/>
      <w:spacing w:before="260" w:after="260" w:line="416" w:lineRule="auto"/>
      <w:outlineLvl w:val="2"/>
    </w:pPr>
    <w:rPr>
      <w:b/>
      <w:bCs/>
      <w:sz w:val="32"/>
      <w:szCs w:val="32"/>
    </w:rPr>
  </w:style>
  <w:style w:type="paragraph" w:styleId="4">
    <w:name w:val="heading 4"/>
    <w:basedOn w:val="3"/>
    <w:next w:val="a"/>
    <w:link w:val="40"/>
    <w:qFormat/>
    <w:rsid w:val="0092646C"/>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2646C"/>
    <w:rPr>
      <w:rFonts w:ascii="Arial" w:eastAsia="宋体" w:hAnsi="Arial" w:cs="Arial"/>
      <w:b/>
      <w:bCs/>
      <w:kern w:val="32"/>
      <w:sz w:val="28"/>
      <w:szCs w:val="32"/>
    </w:rPr>
  </w:style>
  <w:style w:type="character" w:customStyle="1" w:styleId="20">
    <w:name w:val="标题 2 字符"/>
    <w:basedOn w:val="a0"/>
    <w:link w:val="2"/>
    <w:rsid w:val="0092646C"/>
    <w:rPr>
      <w:rFonts w:ascii="Arial" w:eastAsia="宋体" w:hAnsi="Arial" w:cs="Times New Roman"/>
      <w:bCs/>
      <w:iCs/>
      <w:kern w:val="0"/>
      <w:sz w:val="30"/>
      <w:szCs w:val="30"/>
    </w:rPr>
  </w:style>
  <w:style w:type="character" w:customStyle="1" w:styleId="40">
    <w:name w:val="标题 4 字符"/>
    <w:basedOn w:val="a0"/>
    <w:link w:val="4"/>
    <w:rsid w:val="0092646C"/>
    <w:rPr>
      <w:rFonts w:ascii="CG Times (WN)" w:eastAsia="MS Mincho" w:hAnsi="CG Times (WN)" w:cs="Times New Roman"/>
      <w:bCs/>
      <w:iCs/>
      <w:kern w:val="0"/>
      <w:sz w:val="28"/>
      <w:szCs w:val="28"/>
      <w:lang w:val="zh-CN"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4"/>
    <w:qFormat/>
    <w:rsid w:val="0092646C"/>
    <w:pPr>
      <w:widowControl/>
      <w:overflowPunct w:val="0"/>
      <w:autoSpaceDE w:val="0"/>
      <w:autoSpaceDN w:val="0"/>
      <w:adjustRightInd w:val="0"/>
      <w:spacing w:before="120" w:after="120"/>
      <w:jc w:val="left"/>
      <w:textAlignment w:val="baseline"/>
    </w:pPr>
    <w:rPr>
      <w:lang w:val="en-GB" w:eastAsia="en-US"/>
    </w:rPr>
  </w:style>
  <w:style w:type="table" w:styleId="a5">
    <w:name w:val="Table Grid"/>
    <w:basedOn w:val="a1"/>
    <w:uiPriority w:val="39"/>
    <w:qFormat/>
    <w:rsid w:val="0092646C"/>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3"/>
    <w:rsid w:val="0092646C"/>
    <w:rPr>
      <w:lang w:val="en-GB" w:eastAsia="en-US"/>
    </w:r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92646C"/>
    <w:rPr>
      <w:rFonts w:ascii="Calibri" w:hAnsi="Calibri"/>
    </w:r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表段,—ñ弌’i,列出"/>
    <w:basedOn w:val="a"/>
    <w:link w:val="a6"/>
    <w:uiPriority w:val="34"/>
    <w:qFormat/>
    <w:rsid w:val="0092646C"/>
    <w:pPr>
      <w:ind w:firstLineChars="200" w:firstLine="420"/>
    </w:pPr>
    <w:rPr>
      <w:rFonts w:ascii="Calibri" w:hAnsi="Calibri"/>
    </w:rPr>
  </w:style>
  <w:style w:type="character" w:customStyle="1" w:styleId="30">
    <w:name w:val="标题 3 字符"/>
    <w:basedOn w:val="a0"/>
    <w:link w:val="3"/>
    <w:uiPriority w:val="9"/>
    <w:semiHidden/>
    <w:rsid w:val="0092646C"/>
    <w:rPr>
      <w:b/>
      <w:bCs/>
      <w:sz w:val="32"/>
      <w:szCs w:val="32"/>
    </w:rPr>
  </w:style>
  <w:style w:type="character" w:styleId="a8">
    <w:name w:val="annotation reference"/>
    <w:basedOn w:val="a0"/>
    <w:uiPriority w:val="99"/>
    <w:semiHidden/>
    <w:unhideWhenUsed/>
    <w:rsid w:val="006E1006"/>
    <w:rPr>
      <w:sz w:val="21"/>
      <w:szCs w:val="21"/>
    </w:rPr>
  </w:style>
  <w:style w:type="paragraph" w:styleId="a9">
    <w:name w:val="annotation text"/>
    <w:basedOn w:val="a"/>
    <w:link w:val="aa"/>
    <w:uiPriority w:val="99"/>
    <w:semiHidden/>
    <w:unhideWhenUsed/>
    <w:rsid w:val="006E1006"/>
    <w:pPr>
      <w:jc w:val="left"/>
    </w:pPr>
  </w:style>
  <w:style w:type="character" w:customStyle="1" w:styleId="aa">
    <w:name w:val="批注文字 字符"/>
    <w:basedOn w:val="a0"/>
    <w:link w:val="a9"/>
    <w:uiPriority w:val="99"/>
    <w:semiHidden/>
    <w:rsid w:val="006E1006"/>
  </w:style>
  <w:style w:type="paragraph" w:styleId="ab">
    <w:name w:val="annotation subject"/>
    <w:basedOn w:val="a9"/>
    <w:next w:val="a9"/>
    <w:link w:val="ac"/>
    <w:uiPriority w:val="99"/>
    <w:semiHidden/>
    <w:unhideWhenUsed/>
    <w:rsid w:val="006E1006"/>
    <w:rPr>
      <w:b/>
      <w:bCs/>
    </w:rPr>
  </w:style>
  <w:style w:type="character" w:customStyle="1" w:styleId="ac">
    <w:name w:val="批注主题 字符"/>
    <w:basedOn w:val="aa"/>
    <w:link w:val="ab"/>
    <w:uiPriority w:val="99"/>
    <w:semiHidden/>
    <w:rsid w:val="006E1006"/>
    <w:rPr>
      <w:b/>
      <w:bCs/>
    </w:rPr>
  </w:style>
  <w:style w:type="paragraph" w:styleId="ad">
    <w:name w:val="Balloon Text"/>
    <w:basedOn w:val="a"/>
    <w:link w:val="ae"/>
    <w:uiPriority w:val="99"/>
    <w:semiHidden/>
    <w:unhideWhenUsed/>
    <w:rsid w:val="006E1006"/>
    <w:rPr>
      <w:sz w:val="18"/>
      <w:szCs w:val="18"/>
    </w:rPr>
  </w:style>
  <w:style w:type="character" w:customStyle="1" w:styleId="ae">
    <w:name w:val="批注框文本 字符"/>
    <w:basedOn w:val="a0"/>
    <w:link w:val="ad"/>
    <w:uiPriority w:val="99"/>
    <w:semiHidden/>
    <w:rsid w:val="006E1006"/>
    <w:rPr>
      <w:sz w:val="18"/>
      <w:szCs w:val="18"/>
    </w:rPr>
  </w:style>
  <w:style w:type="paragraph" w:customStyle="1" w:styleId="textintend2">
    <w:name w:val="text intend 2"/>
    <w:basedOn w:val="a"/>
    <w:rsid w:val="00D107B6"/>
    <w:pPr>
      <w:widowControl/>
      <w:numPr>
        <w:numId w:val="23"/>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paragraph" w:customStyle="1" w:styleId="Proposal">
    <w:name w:val="Proposal"/>
    <w:basedOn w:val="a"/>
    <w:rsid w:val="00940D31"/>
    <w:pPr>
      <w:widowControl/>
      <w:numPr>
        <w:numId w:val="28"/>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paragraph" w:styleId="af">
    <w:name w:val="header"/>
    <w:basedOn w:val="a"/>
    <w:link w:val="af0"/>
    <w:uiPriority w:val="99"/>
    <w:unhideWhenUsed/>
    <w:rsid w:val="00B4234D"/>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uiPriority w:val="99"/>
    <w:rsid w:val="00B4234D"/>
    <w:rPr>
      <w:sz w:val="18"/>
      <w:szCs w:val="18"/>
    </w:rPr>
  </w:style>
  <w:style w:type="paragraph" w:styleId="af1">
    <w:name w:val="footer"/>
    <w:basedOn w:val="a"/>
    <w:link w:val="af2"/>
    <w:uiPriority w:val="99"/>
    <w:unhideWhenUsed/>
    <w:rsid w:val="00B4234D"/>
    <w:pPr>
      <w:tabs>
        <w:tab w:val="center" w:pos="4153"/>
        <w:tab w:val="right" w:pos="8306"/>
      </w:tabs>
      <w:snapToGrid w:val="0"/>
      <w:jc w:val="left"/>
    </w:pPr>
    <w:rPr>
      <w:sz w:val="18"/>
      <w:szCs w:val="18"/>
    </w:rPr>
  </w:style>
  <w:style w:type="character" w:customStyle="1" w:styleId="af2">
    <w:name w:val="页脚 字符"/>
    <w:basedOn w:val="a0"/>
    <w:link w:val="af1"/>
    <w:uiPriority w:val="99"/>
    <w:rsid w:val="00B4234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E475B-1898-4577-9F22-18661A1A0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2740</Words>
  <Characters>15621</Characters>
  <Application>Microsoft Office Word</Application>
  <DocSecurity>0</DocSecurity>
  <Lines>130</Lines>
  <Paragraphs>36</Paragraphs>
  <ScaleCrop>false</ScaleCrop>
  <Company>Tom</Company>
  <LinksUpToDate>false</LinksUpToDate>
  <CharactersWithSpaces>18325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Na Li</cp:lastModifiedBy>
  <cp:revision>2</cp:revision>
  <dcterms:created xsi:type="dcterms:W3CDTF">2022-04-25T10:06:00Z</dcterms:created>
  <dcterms:modified xsi:type="dcterms:W3CDTF">2022-04-25T10:06:00Z</dcterms:modified>
</cp:coreProperties>
</file>